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F578E" w14:textId="77777777" w:rsidR="006372C1" w:rsidRPr="005C7ED2" w:rsidRDefault="006372C1" w:rsidP="00DA09E5">
      <w:pPr>
        <w:tabs>
          <w:tab w:val="left" w:pos="8789"/>
        </w:tabs>
        <w:jc w:val="center"/>
        <w:rPr>
          <w:b/>
          <w:sz w:val="24"/>
          <w:szCs w:val="24"/>
        </w:rPr>
      </w:pPr>
      <w:r w:rsidRPr="005C7ED2">
        <w:rPr>
          <w:b/>
          <w:sz w:val="24"/>
          <w:szCs w:val="24"/>
        </w:rPr>
        <w:t xml:space="preserve">EDITAL DO PREGÃO ELETRÔNICO N.º </w:t>
      </w:r>
      <w:r w:rsidRPr="000F5C0E">
        <w:rPr>
          <w:b/>
          <w:noProof/>
          <w:sz w:val="24"/>
          <w:szCs w:val="24"/>
        </w:rPr>
        <w:t>896/2022</w:t>
      </w:r>
    </w:p>
    <w:p w14:paraId="084EB649" w14:textId="77777777" w:rsidR="006372C1" w:rsidRPr="005C7ED2" w:rsidRDefault="006372C1" w:rsidP="00DA09E5">
      <w:pPr>
        <w:tabs>
          <w:tab w:val="left" w:pos="8789"/>
        </w:tabs>
        <w:jc w:val="center"/>
        <w:rPr>
          <w:b/>
          <w:sz w:val="24"/>
          <w:szCs w:val="24"/>
        </w:rPr>
      </w:pPr>
      <w:r w:rsidRPr="005C7ED2">
        <w:rPr>
          <w:b/>
          <w:sz w:val="24"/>
          <w:szCs w:val="24"/>
        </w:rPr>
        <w:t xml:space="preserve">UNIVERSIDADE ESTADUAL do Oeste do PARANÁ </w:t>
      </w:r>
    </w:p>
    <w:p w14:paraId="4EB3BDE0" w14:textId="77777777" w:rsidR="006372C1" w:rsidRPr="005C7ED2" w:rsidRDefault="006372C1" w:rsidP="00DA09E5">
      <w:pPr>
        <w:tabs>
          <w:tab w:val="left" w:pos="8789"/>
        </w:tabs>
        <w:jc w:val="center"/>
        <w:rPr>
          <w:b/>
          <w:sz w:val="24"/>
          <w:szCs w:val="24"/>
        </w:rPr>
      </w:pPr>
      <w:r w:rsidRPr="005C7ED2">
        <w:rPr>
          <w:b/>
          <w:sz w:val="24"/>
          <w:szCs w:val="24"/>
        </w:rPr>
        <w:t>(Hospital Universitário do Oeste do Paraná)</w:t>
      </w:r>
    </w:p>
    <w:p w14:paraId="60880C6B" w14:textId="77777777" w:rsidR="006372C1" w:rsidRPr="005C7ED2" w:rsidRDefault="006372C1" w:rsidP="00DA09E5">
      <w:pPr>
        <w:tabs>
          <w:tab w:val="left" w:pos="8789"/>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44"/>
      </w:tblGrid>
      <w:tr w:rsidR="006372C1" w:rsidRPr="005C7ED2" w14:paraId="7307026D"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5E51611A" w14:textId="77777777" w:rsidR="006372C1" w:rsidRPr="005C7ED2" w:rsidRDefault="006372C1" w:rsidP="00DA09E5">
            <w:pPr>
              <w:tabs>
                <w:tab w:val="left" w:pos="2127"/>
                <w:tab w:val="left" w:pos="8789"/>
              </w:tabs>
              <w:snapToGrid w:val="0"/>
              <w:spacing w:before="120" w:after="120"/>
              <w:jc w:val="center"/>
              <w:rPr>
                <w:b/>
                <w:bCs/>
                <w:sz w:val="24"/>
                <w:szCs w:val="24"/>
              </w:rPr>
            </w:pPr>
            <w:r w:rsidRPr="005C7ED2">
              <w:rPr>
                <w:b/>
                <w:bCs/>
                <w:sz w:val="24"/>
                <w:szCs w:val="24"/>
              </w:rPr>
              <w:t>UASG: 926277</w:t>
            </w:r>
          </w:p>
        </w:tc>
      </w:tr>
      <w:tr w:rsidR="006372C1" w:rsidRPr="005C7ED2" w14:paraId="7505E1BA" w14:textId="77777777" w:rsidTr="0097722A">
        <w:trPr>
          <w:trHeight w:val="779"/>
        </w:trPr>
        <w:tc>
          <w:tcPr>
            <w:tcW w:w="1908" w:type="pct"/>
            <w:tcBorders>
              <w:top w:val="triple" w:sz="4" w:space="0" w:color="auto"/>
            </w:tcBorders>
            <w:shd w:val="clear" w:color="auto" w:fill="E6E6E6"/>
            <w:vAlign w:val="center"/>
          </w:tcPr>
          <w:p w14:paraId="6EF50396" w14:textId="77777777" w:rsidR="006372C1" w:rsidRPr="005C7ED2" w:rsidRDefault="006372C1" w:rsidP="00DA09E5">
            <w:pPr>
              <w:tabs>
                <w:tab w:val="left" w:pos="2127"/>
                <w:tab w:val="left" w:pos="8789"/>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48977239" w14:textId="77777777" w:rsidR="006372C1" w:rsidRPr="005C7ED2" w:rsidRDefault="006372C1" w:rsidP="00DA09E5">
            <w:pPr>
              <w:tabs>
                <w:tab w:val="left" w:pos="2127"/>
                <w:tab w:val="left" w:pos="8789"/>
              </w:tabs>
              <w:snapToGrid w:val="0"/>
              <w:spacing w:before="120" w:after="120"/>
              <w:rPr>
                <w:bCs/>
                <w:sz w:val="24"/>
                <w:szCs w:val="24"/>
              </w:rPr>
            </w:pPr>
            <w:r w:rsidRPr="000F5C0E">
              <w:rPr>
                <w:bCs/>
                <w:noProof/>
                <w:sz w:val="24"/>
                <w:szCs w:val="24"/>
              </w:rPr>
              <w:t>000030/2022</w:t>
            </w:r>
          </w:p>
        </w:tc>
      </w:tr>
      <w:tr w:rsidR="006372C1" w:rsidRPr="005C7ED2" w14:paraId="4261980F" w14:textId="77777777" w:rsidTr="0097722A">
        <w:trPr>
          <w:trHeight w:val="928"/>
        </w:trPr>
        <w:tc>
          <w:tcPr>
            <w:tcW w:w="1908" w:type="pct"/>
            <w:shd w:val="clear" w:color="auto" w:fill="auto"/>
            <w:vAlign w:val="center"/>
          </w:tcPr>
          <w:p w14:paraId="7DB1816C" w14:textId="77777777" w:rsidR="006372C1" w:rsidRPr="005C7ED2" w:rsidRDefault="006372C1" w:rsidP="00DA09E5">
            <w:pPr>
              <w:tabs>
                <w:tab w:val="left" w:pos="2127"/>
                <w:tab w:val="left" w:pos="8789"/>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1DBEF8F5" w14:textId="4A577495" w:rsidR="006372C1" w:rsidRPr="00EA0F86" w:rsidRDefault="006372C1" w:rsidP="00DA09E5">
            <w:pPr>
              <w:tabs>
                <w:tab w:val="left" w:pos="2127"/>
                <w:tab w:val="left" w:pos="8789"/>
              </w:tabs>
              <w:snapToGrid w:val="0"/>
              <w:spacing w:before="120" w:after="120"/>
              <w:jc w:val="both"/>
              <w:rPr>
                <w:bCs/>
                <w:sz w:val="24"/>
                <w:szCs w:val="24"/>
              </w:rPr>
            </w:pPr>
            <w:r w:rsidRPr="00EA0F86">
              <w:rPr>
                <w:bCs/>
                <w:sz w:val="24"/>
                <w:szCs w:val="24"/>
              </w:rPr>
              <w:t xml:space="preserve">Registro de Preços para Futura e Eventual Aquisição de </w:t>
            </w:r>
            <w:r w:rsidR="00EA0F86" w:rsidRPr="00EA0F86">
              <w:rPr>
                <w:bCs/>
                <w:sz w:val="24"/>
                <w:szCs w:val="24"/>
              </w:rPr>
              <w:t>a</w:t>
            </w:r>
            <w:r w:rsidRPr="00EA0F86">
              <w:rPr>
                <w:bCs/>
                <w:noProof/>
                <w:sz w:val="24"/>
                <w:szCs w:val="24"/>
              </w:rPr>
              <w:t>gulhas, seringas, dosadores e lancetas</w:t>
            </w:r>
            <w:r w:rsidRPr="00EA0F86">
              <w:rPr>
                <w:bCs/>
                <w:sz w:val="24"/>
                <w:szCs w:val="24"/>
              </w:rPr>
              <w:t xml:space="preserve"> </w:t>
            </w:r>
            <w:r w:rsidRPr="00EA0F86">
              <w:rPr>
                <w:bCs/>
                <w:noProof/>
                <w:sz w:val="24"/>
                <w:szCs w:val="24"/>
              </w:rPr>
              <w:t>para consumo frequente no Hospital Universitário do Oeste do Paraná - HUOP</w:t>
            </w:r>
          </w:p>
        </w:tc>
      </w:tr>
      <w:tr w:rsidR="006372C1" w:rsidRPr="005C7ED2" w14:paraId="55401A66" w14:textId="77777777" w:rsidTr="0097722A">
        <w:trPr>
          <w:trHeight w:val="928"/>
        </w:trPr>
        <w:tc>
          <w:tcPr>
            <w:tcW w:w="1908" w:type="pct"/>
            <w:shd w:val="clear" w:color="auto" w:fill="E6E6E6"/>
            <w:vAlign w:val="center"/>
          </w:tcPr>
          <w:p w14:paraId="3513551C" w14:textId="77777777" w:rsidR="006372C1" w:rsidRPr="005C7ED2" w:rsidRDefault="006372C1" w:rsidP="00DA09E5">
            <w:pPr>
              <w:tabs>
                <w:tab w:val="left" w:pos="2127"/>
                <w:tab w:val="left" w:pos="8789"/>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41B4EEF6" w14:textId="2A621CE6" w:rsidR="006372C1" w:rsidRPr="00EA0F86" w:rsidRDefault="006372C1" w:rsidP="00DA09E5">
            <w:pPr>
              <w:tabs>
                <w:tab w:val="left" w:pos="2127"/>
                <w:tab w:val="left" w:pos="8789"/>
              </w:tabs>
              <w:snapToGrid w:val="0"/>
              <w:spacing w:before="120" w:after="120"/>
              <w:rPr>
                <w:bCs/>
                <w:sz w:val="24"/>
                <w:szCs w:val="24"/>
              </w:rPr>
            </w:pPr>
            <w:r w:rsidRPr="00EA0F86">
              <w:rPr>
                <w:bCs/>
                <w:noProof/>
                <w:sz w:val="24"/>
                <w:szCs w:val="24"/>
              </w:rPr>
              <w:t>Menor preço</w:t>
            </w:r>
            <w:r w:rsidRPr="00EA0F86">
              <w:rPr>
                <w:bCs/>
                <w:sz w:val="24"/>
                <w:szCs w:val="24"/>
              </w:rPr>
              <w:t xml:space="preserve"> </w:t>
            </w:r>
            <w:r w:rsidRPr="00EA0F86">
              <w:rPr>
                <w:bCs/>
                <w:noProof/>
                <w:sz w:val="24"/>
                <w:szCs w:val="24"/>
              </w:rPr>
              <w:t xml:space="preserve">por </w:t>
            </w:r>
            <w:r w:rsidR="00EA0F86" w:rsidRPr="00EA0F86">
              <w:rPr>
                <w:bCs/>
                <w:noProof/>
                <w:sz w:val="24"/>
                <w:szCs w:val="24"/>
              </w:rPr>
              <w:t xml:space="preserve">item e </w:t>
            </w:r>
            <w:r w:rsidRPr="00EA0F86">
              <w:rPr>
                <w:bCs/>
                <w:noProof/>
                <w:sz w:val="24"/>
                <w:szCs w:val="24"/>
              </w:rPr>
              <w:t>lote</w:t>
            </w:r>
          </w:p>
        </w:tc>
      </w:tr>
      <w:tr w:rsidR="006372C1" w:rsidRPr="005C7ED2" w14:paraId="269BE2BE" w14:textId="77777777" w:rsidTr="0097722A">
        <w:trPr>
          <w:trHeight w:val="927"/>
        </w:trPr>
        <w:tc>
          <w:tcPr>
            <w:tcW w:w="1908" w:type="pct"/>
            <w:shd w:val="clear" w:color="auto" w:fill="auto"/>
            <w:vAlign w:val="center"/>
          </w:tcPr>
          <w:p w14:paraId="17419C64" w14:textId="77777777" w:rsidR="006372C1" w:rsidRPr="005C7ED2" w:rsidRDefault="006372C1" w:rsidP="00DA09E5">
            <w:pPr>
              <w:tabs>
                <w:tab w:val="left" w:pos="2127"/>
                <w:tab w:val="left" w:pos="8789"/>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4B1959EE" w14:textId="77777777" w:rsidR="006372C1" w:rsidRPr="00EA0F86" w:rsidRDefault="006372C1" w:rsidP="00DA09E5">
            <w:pPr>
              <w:tabs>
                <w:tab w:val="left" w:pos="2127"/>
                <w:tab w:val="left" w:pos="8789"/>
              </w:tabs>
              <w:snapToGrid w:val="0"/>
              <w:spacing w:before="120" w:after="120"/>
              <w:rPr>
                <w:bCs/>
                <w:sz w:val="24"/>
                <w:szCs w:val="24"/>
              </w:rPr>
            </w:pPr>
            <w:r w:rsidRPr="00EA0F86">
              <w:rPr>
                <w:bCs/>
                <w:sz w:val="24"/>
                <w:szCs w:val="24"/>
              </w:rPr>
              <w:t xml:space="preserve">A partir das </w:t>
            </w:r>
            <w:r w:rsidRPr="00EA0F86">
              <w:rPr>
                <w:bCs/>
                <w:noProof/>
                <w:sz w:val="24"/>
                <w:szCs w:val="24"/>
              </w:rPr>
              <w:t>09:00</w:t>
            </w:r>
            <w:r w:rsidRPr="00EA0F86">
              <w:rPr>
                <w:bCs/>
                <w:sz w:val="24"/>
                <w:szCs w:val="24"/>
              </w:rPr>
              <w:t xml:space="preserve"> do dia </w:t>
            </w:r>
            <w:r w:rsidRPr="00EA0F86">
              <w:rPr>
                <w:bCs/>
                <w:noProof/>
                <w:sz w:val="24"/>
                <w:szCs w:val="24"/>
              </w:rPr>
              <w:t>08/06/2022</w:t>
            </w:r>
          </w:p>
        </w:tc>
      </w:tr>
      <w:tr w:rsidR="006372C1" w:rsidRPr="005C7ED2" w14:paraId="2F031BA7" w14:textId="77777777" w:rsidTr="0097722A">
        <w:trPr>
          <w:trHeight w:val="928"/>
        </w:trPr>
        <w:tc>
          <w:tcPr>
            <w:tcW w:w="1908" w:type="pct"/>
            <w:shd w:val="clear" w:color="auto" w:fill="auto"/>
            <w:vAlign w:val="center"/>
          </w:tcPr>
          <w:p w14:paraId="45566059" w14:textId="77777777" w:rsidR="006372C1" w:rsidRPr="005C7ED2" w:rsidRDefault="006372C1" w:rsidP="00DA09E5">
            <w:pPr>
              <w:tabs>
                <w:tab w:val="left" w:pos="2127"/>
                <w:tab w:val="left" w:pos="8789"/>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1DBB218F" w14:textId="77777777" w:rsidR="006372C1" w:rsidRPr="00EA0F86" w:rsidRDefault="006372C1" w:rsidP="00DA09E5">
            <w:pPr>
              <w:tabs>
                <w:tab w:val="left" w:pos="2127"/>
                <w:tab w:val="left" w:pos="8789"/>
              </w:tabs>
              <w:snapToGrid w:val="0"/>
              <w:spacing w:before="120" w:after="120"/>
              <w:rPr>
                <w:bCs/>
                <w:sz w:val="24"/>
                <w:szCs w:val="24"/>
              </w:rPr>
            </w:pPr>
            <w:r w:rsidRPr="00EA0F86">
              <w:rPr>
                <w:bCs/>
                <w:sz w:val="24"/>
                <w:szCs w:val="24"/>
              </w:rPr>
              <w:t xml:space="preserve">A partir das </w:t>
            </w:r>
            <w:r w:rsidRPr="00EA0F86">
              <w:rPr>
                <w:bCs/>
                <w:noProof/>
                <w:sz w:val="24"/>
                <w:szCs w:val="24"/>
              </w:rPr>
              <w:t>09:00</w:t>
            </w:r>
            <w:r w:rsidRPr="00EA0F86">
              <w:rPr>
                <w:bCs/>
                <w:sz w:val="24"/>
                <w:szCs w:val="24"/>
              </w:rPr>
              <w:t xml:space="preserve">h do dia </w:t>
            </w:r>
            <w:r w:rsidRPr="00EA0F86">
              <w:rPr>
                <w:bCs/>
                <w:noProof/>
                <w:sz w:val="24"/>
                <w:szCs w:val="24"/>
              </w:rPr>
              <w:t>22/06/2022</w:t>
            </w:r>
            <w:r w:rsidRPr="00EA0F86">
              <w:rPr>
                <w:bCs/>
                <w:sz w:val="24"/>
                <w:szCs w:val="24"/>
              </w:rPr>
              <w:t xml:space="preserve"> (Horário de Brasília/DF).</w:t>
            </w:r>
          </w:p>
        </w:tc>
      </w:tr>
    </w:tbl>
    <w:p w14:paraId="2548B20E" w14:textId="77777777" w:rsidR="006372C1" w:rsidRPr="005C7ED2" w:rsidRDefault="006372C1" w:rsidP="00DA09E5">
      <w:pPr>
        <w:tabs>
          <w:tab w:val="left" w:pos="2127"/>
          <w:tab w:val="left" w:pos="8789"/>
        </w:tabs>
        <w:jc w:val="center"/>
        <w:rPr>
          <w:sz w:val="24"/>
          <w:szCs w:val="24"/>
        </w:rPr>
      </w:pPr>
    </w:p>
    <w:p w14:paraId="70E39B80" w14:textId="77777777" w:rsidR="006372C1" w:rsidRPr="005C7ED2" w:rsidRDefault="006372C1" w:rsidP="00DA09E5">
      <w:pPr>
        <w:tabs>
          <w:tab w:val="left" w:pos="8789"/>
        </w:tabs>
        <w:rPr>
          <w:b/>
          <w:sz w:val="24"/>
          <w:szCs w:val="24"/>
        </w:rPr>
      </w:pPr>
      <w:r w:rsidRPr="005C7ED2">
        <w:rPr>
          <w:b/>
          <w:sz w:val="24"/>
          <w:szCs w:val="24"/>
        </w:rPr>
        <w:br w:type="page"/>
      </w:r>
    </w:p>
    <w:p w14:paraId="66D1643A" w14:textId="77777777" w:rsidR="006372C1" w:rsidRPr="005C7ED2" w:rsidRDefault="006372C1"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p>
    <w:p w14:paraId="09FEE01D" w14:textId="77777777" w:rsidR="006372C1" w:rsidRPr="005C7ED2" w:rsidRDefault="006372C1"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r w:rsidRPr="005C7ED2">
        <w:rPr>
          <w:b/>
          <w:bCs/>
          <w:sz w:val="24"/>
          <w:szCs w:val="24"/>
        </w:rPr>
        <w:t>EDITAL</w:t>
      </w:r>
    </w:p>
    <w:p w14:paraId="11E86040" w14:textId="77777777" w:rsidR="006372C1" w:rsidRPr="005C7ED2" w:rsidRDefault="006372C1" w:rsidP="00DA09E5">
      <w:pPr>
        <w:tabs>
          <w:tab w:val="left" w:pos="8789"/>
        </w:tabs>
        <w:jc w:val="both"/>
        <w:rPr>
          <w:sz w:val="24"/>
          <w:szCs w:val="24"/>
        </w:rPr>
      </w:pPr>
    </w:p>
    <w:p w14:paraId="1AC13512" w14:textId="77777777" w:rsidR="006372C1" w:rsidRPr="005C7ED2" w:rsidRDefault="006372C1" w:rsidP="00DA09E5">
      <w:pPr>
        <w:tabs>
          <w:tab w:val="left" w:pos="8789"/>
        </w:tabs>
        <w:jc w:val="center"/>
        <w:rPr>
          <w:i/>
          <w:sz w:val="24"/>
          <w:szCs w:val="24"/>
        </w:rPr>
      </w:pPr>
      <w:r w:rsidRPr="005C7ED2">
        <w:rPr>
          <w:i/>
          <w:sz w:val="24"/>
          <w:szCs w:val="24"/>
        </w:rPr>
        <w:t>INFORMAÇÕES IMPORTANTES</w:t>
      </w:r>
    </w:p>
    <w:p w14:paraId="011DA166" w14:textId="77777777" w:rsidR="006372C1" w:rsidRPr="005C7ED2" w:rsidRDefault="006372C1" w:rsidP="00DA09E5">
      <w:pPr>
        <w:widowControl w:val="0"/>
        <w:tabs>
          <w:tab w:val="left" w:pos="8789"/>
        </w:tabs>
        <w:jc w:val="both"/>
        <w:rPr>
          <w:b/>
          <w:sz w:val="24"/>
          <w:szCs w:val="24"/>
        </w:rPr>
      </w:pPr>
    </w:p>
    <w:p w14:paraId="68C57FD2" w14:textId="77777777" w:rsidR="006372C1" w:rsidRPr="00EA0F86" w:rsidRDefault="006372C1"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5C7ED2">
        <w:rPr>
          <w:rStyle w:val="Forte"/>
          <w:sz w:val="24"/>
          <w:szCs w:val="24"/>
          <w:u w:val="single"/>
        </w:rPr>
        <w:t>AS PROPOSTAS COMERCIAIS</w:t>
      </w:r>
      <w:r w:rsidRPr="005C7ED2">
        <w:rPr>
          <w:rStyle w:val="Forte"/>
          <w:b w:val="0"/>
          <w:sz w:val="24"/>
          <w:szCs w:val="24"/>
        </w:rPr>
        <w:t xml:space="preserve"> serão </w:t>
      </w:r>
      <w:r w:rsidRPr="00EA0F86">
        <w:rPr>
          <w:rStyle w:val="Forte"/>
          <w:b w:val="0"/>
          <w:sz w:val="24"/>
          <w:szCs w:val="24"/>
        </w:rPr>
        <w:t xml:space="preserve">recebidas a partir das </w:t>
      </w:r>
      <w:r w:rsidRPr="00EA0F86">
        <w:rPr>
          <w:bCs/>
          <w:noProof/>
          <w:sz w:val="24"/>
          <w:szCs w:val="24"/>
        </w:rPr>
        <w:t>09:00</w:t>
      </w:r>
      <w:r w:rsidRPr="00EA0F86">
        <w:rPr>
          <w:rStyle w:val="Forte"/>
          <w:b w:val="0"/>
          <w:sz w:val="24"/>
          <w:szCs w:val="24"/>
        </w:rPr>
        <w:t xml:space="preserve"> </w:t>
      </w:r>
      <w:r w:rsidRPr="00EA0F86">
        <w:rPr>
          <w:bCs/>
          <w:sz w:val="24"/>
          <w:szCs w:val="24"/>
        </w:rPr>
        <w:t xml:space="preserve">h do dia </w:t>
      </w:r>
      <w:r w:rsidRPr="00EA0F86">
        <w:rPr>
          <w:bCs/>
          <w:noProof/>
          <w:sz w:val="24"/>
          <w:szCs w:val="24"/>
        </w:rPr>
        <w:t>896/2022</w:t>
      </w:r>
      <w:r w:rsidRPr="00EA0F86">
        <w:rPr>
          <w:rStyle w:val="Forte"/>
          <w:b w:val="0"/>
          <w:sz w:val="24"/>
          <w:szCs w:val="24"/>
        </w:rPr>
        <w:t xml:space="preserve">, no sítio </w:t>
      </w:r>
      <w:hyperlink r:id="rId9" w:history="1">
        <w:r w:rsidRPr="00EA0F86">
          <w:rPr>
            <w:rStyle w:val="Hyperlink"/>
            <w:rFonts w:ascii="Times New Roman" w:hAnsi="Times New Roman"/>
            <w:sz w:val="24"/>
            <w:szCs w:val="24"/>
          </w:rPr>
          <w:t>www.compras.gov.br</w:t>
        </w:r>
      </w:hyperlink>
    </w:p>
    <w:p w14:paraId="7BC59D36" w14:textId="77777777" w:rsidR="006372C1" w:rsidRPr="00EA0F86" w:rsidRDefault="006372C1"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672D2AEF" w14:textId="77777777" w:rsidR="006372C1" w:rsidRPr="00EA0F86" w:rsidRDefault="006372C1"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bCs w:val="0"/>
          <w:sz w:val="24"/>
          <w:szCs w:val="24"/>
        </w:rPr>
      </w:pPr>
      <w:r w:rsidRPr="00EA0F86">
        <w:rPr>
          <w:rStyle w:val="Forte"/>
          <w:sz w:val="24"/>
          <w:szCs w:val="24"/>
          <w:u w:val="single"/>
        </w:rPr>
        <w:t>A ABERTURA DAS PROPOSTAS COMERCIAIS e RECEBIMENTO DOS LANCES</w:t>
      </w:r>
      <w:r w:rsidRPr="00EA0F86">
        <w:rPr>
          <w:rStyle w:val="Forte"/>
          <w:sz w:val="24"/>
          <w:szCs w:val="24"/>
        </w:rPr>
        <w:t xml:space="preserve"> </w:t>
      </w:r>
      <w:r w:rsidRPr="00EA0F86">
        <w:rPr>
          <w:rStyle w:val="Forte"/>
          <w:b w:val="0"/>
          <w:bCs w:val="0"/>
          <w:sz w:val="24"/>
          <w:szCs w:val="24"/>
        </w:rPr>
        <w:t xml:space="preserve">se dará a partir das </w:t>
      </w:r>
      <w:r w:rsidRPr="00EA0F86">
        <w:rPr>
          <w:bCs/>
          <w:noProof/>
          <w:sz w:val="24"/>
          <w:szCs w:val="24"/>
        </w:rPr>
        <w:t>09:00</w:t>
      </w:r>
      <w:r w:rsidRPr="00EA0F86">
        <w:rPr>
          <w:bCs/>
          <w:sz w:val="24"/>
          <w:szCs w:val="24"/>
        </w:rPr>
        <w:t xml:space="preserve">h do dia </w:t>
      </w:r>
      <w:r w:rsidRPr="00EA0F86">
        <w:rPr>
          <w:bCs/>
          <w:noProof/>
          <w:sz w:val="24"/>
          <w:szCs w:val="24"/>
        </w:rPr>
        <w:t>22/06/2022</w:t>
      </w:r>
      <w:r w:rsidRPr="00EA0F86">
        <w:rPr>
          <w:rStyle w:val="Forte"/>
          <w:b w:val="0"/>
          <w:bCs w:val="0"/>
          <w:sz w:val="24"/>
          <w:szCs w:val="24"/>
        </w:rPr>
        <w:t xml:space="preserve">, no mesmo endereço eletrônico. </w:t>
      </w:r>
    </w:p>
    <w:p w14:paraId="4AD4F8A7" w14:textId="77777777" w:rsidR="006372C1" w:rsidRPr="00EA0F86" w:rsidRDefault="006372C1"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b/>
          <w:sz w:val="24"/>
          <w:szCs w:val="24"/>
        </w:rPr>
      </w:pPr>
      <w:r w:rsidRPr="00EA0F86">
        <w:rPr>
          <w:rStyle w:val="Forte"/>
          <w:b w:val="0"/>
          <w:sz w:val="24"/>
          <w:szCs w:val="24"/>
        </w:rPr>
        <w:t xml:space="preserve"> </w:t>
      </w:r>
    </w:p>
    <w:p w14:paraId="6753F2BC" w14:textId="58E4127A" w:rsidR="006372C1" w:rsidRPr="005C7ED2" w:rsidRDefault="006372C1"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EA0F86">
        <w:rPr>
          <w:b/>
          <w:sz w:val="24"/>
          <w:szCs w:val="24"/>
        </w:rPr>
        <w:t>FORMALIZAÇÃO DE CONSULTAS:</w:t>
      </w:r>
      <w:r w:rsidRPr="00EA0F86">
        <w:rPr>
          <w:sz w:val="24"/>
          <w:szCs w:val="24"/>
        </w:rPr>
        <w:t xml:space="preserve"> Favor enviar e-mail para o endereço: </w:t>
      </w:r>
      <w:r w:rsidRPr="00EA0F86">
        <w:rPr>
          <w:sz w:val="24"/>
          <w:szCs w:val="24"/>
          <w:u w:val="single"/>
        </w:rPr>
        <w:t>huop.licitacoes@unioeste.br</w:t>
      </w:r>
      <w:r w:rsidRPr="00EA0F86">
        <w:rPr>
          <w:sz w:val="24"/>
          <w:szCs w:val="24"/>
        </w:rPr>
        <w:t xml:space="preserve"> informando os dados da licitação (</w:t>
      </w:r>
      <w:r w:rsidRPr="00EA0F86">
        <w:rPr>
          <w:noProof/>
          <w:sz w:val="24"/>
          <w:szCs w:val="24"/>
        </w:rPr>
        <w:t>Pregão Eletrônico</w:t>
      </w:r>
      <w:r w:rsidRPr="00EA0F86">
        <w:rPr>
          <w:sz w:val="24"/>
          <w:szCs w:val="24"/>
        </w:rPr>
        <w:t xml:space="preserve"> n.º </w:t>
      </w:r>
      <w:r w:rsidRPr="00EA0F86">
        <w:rPr>
          <w:noProof/>
          <w:sz w:val="24"/>
          <w:szCs w:val="24"/>
        </w:rPr>
        <w:t>896/2022</w:t>
      </w:r>
      <w:r w:rsidRPr="00EA0F86">
        <w:rPr>
          <w:sz w:val="24"/>
          <w:szCs w:val="24"/>
        </w:rPr>
        <w:t xml:space="preserve">, do tipo </w:t>
      </w:r>
      <w:r w:rsidRPr="00EA0F86">
        <w:rPr>
          <w:noProof/>
          <w:sz w:val="24"/>
          <w:szCs w:val="24"/>
        </w:rPr>
        <w:t>Menor preço</w:t>
      </w:r>
      <w:r w:rsidRPr="00EA0F86">
        <w:rPr>
          <w:sz w:val="24"/>
          <w:szCs w:val="24"/>
        </w:rPr>
        <w:t xml:space="preserve"> </w:t>
      </w:r>
      <w:r w:rsidRPr="00EA0F86">
        <w:rPr>
          <w:noProof/>
          <w:sz w:val="24"/>
          <w:szCs w:val="24"/>
        </w:rPr>
        <w:t xml:space="preserve">por </w:t>
      </w:r>
      <w:r w:rsidR="00EA0F86" w:rsidRPr="00EA0F86">
        <w:rPr>
          <w:noProof/>
          <w:sz w:val="24"/>
          <w:szCs w:val="24"/>
        </w:rPr>
        <w:t xml:space="preserve">item e </w:t>
      </w:r>
      <w:r w:rsidRPr="00EA0F86">
        <w:rPr>
          <w:noProof/>
          <w:sz w:val="24"/>
          <w:szCs w:val="24"/>
        </w:rPr>
        <w:t>lote</w:t>
      </w:r>
      <w:r w:rsidRPr="00EA0F86">
        <w:rPr>
          <w:sz w:val="24"/>
          <w:szCs w:val="24"/>
        </w:rPr>
        <w:t>). Fones: (45) 3221-5397, 3321-5395, 3321-5485 e 3321-5125</w:t>
      </w:r>
    </w:p>
    <w:p w14:paraId="1A940EDC" w14:textId="77777777" w:rsidR="006372C1" w:rsidRPr="005C7ED2" w:rsidRDefault="006372C1"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3D0ACB5D" w14:textId="77777777" w:rsidR="006372C1" w:rsidRPr="005C7ED2" w:rsidRDefault="006372C1"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sz w:val="24"/>
          <w:szCs w:val="24"/>
        </w:rPr>
      </w:pPr>
      <w:r w:rsidRPr="005C7ED2">
        <w:rPr>
          <w:rStyle w:val="Forte"/>
          <w:sz w:val="24"/>
          <w:szCs w:val="24"/>
        </w:rPr>
        <w:t>REFERÊNCIA DE TEMPO:</w:t>
      </w:r>
      <w:r w:rsidRPr="005C7ED2">
        <w:rPr>
          <w:rStyle w:val="Forte"/>
          <w:b w:val="0"/>
          <w:sz w:val="24"/>
          <w:szCs w:val="24"/>
        </w:rPr>
        <w:t xml:space="preserve"> Horário de Brasília - DF</w:t>
      </w:r>
    </w:p>
    <w:p w14:paraId="62288686" w14:textId="77777777" w:rsidR="006372C1" w:rsidRPr="005C7ED2" w:rsidRDefault="006372C1" w:rsidP="00DA09E5">
      <w:pPr>
        <w:tabs>
          <w:tab w:val="left" w:leader="dot" w:pos="3969"/>
          <w:tab w:val="left" w:pos="8789"/>
        </w:tabs>
        <w:rPr>
          <w:b/>
          <w:sz w:val="24"/>
          <w:szCs w:val="24"/>
        </w:rPr>
      </w:pPr>
    </w:p>
    <w:p w14:paraId="47BDB76B" w14:textId="77777777" w:rsidR="006372C1" w:rsidRPr="00565C95" w:rsidRDefault="006372C1" w:rsidP="00DA09E5">
      <w:pPr>
        <w:tabs>
          <w:tab w:val="left" w:pos="8789"/>
        </w:tabs>
        <w:jc w:val="both"/>
        <w:rPr>
          <w:sz w:val="24"/>
          <w:szCs w:val="24"/>
        </w:rPr>
      </w:pPr>
      <w:r w:rsidRPr="00565C95">
        <w:rPr>
          <w:sz w:val="24"/>
          <w:szCs w:val="24"/>
        </w:rPr>
        <w:t>Integram este Edital, como se nele estivessem transcritos, os anexos abaixo relacionados, dispostos na seguinte ordem:</w:t>
      </w:r>
    </w:p>
    <w:p w14:paraId="54325D8F" w14:textId="77777777" w:rsidR="006372C1" w:rsidRPr="00565C95" w:rsidRDefault="006372C1" w:rsidP="00DA09E5">
      <w:pPr>
        <w:pStyle w:val="Saudao1"/>
        <w:numPr>
          <w:ilvl w:val="0"/>
          <w:numId w:val="7"/>
        </w:numPr>
        <w:tabs>
          <w:tab w:val="left" w:pos="8789"/>
        </w:tabs>
        <w:jc w:val="both"/>
      </w:pPr>
      <w:r w:rsidRPr="005C7ED2">
        <w:t xml:space="preserve">Descrição dos Itens a </w:t>
      </w:r>
      <w:proofErr w:type="gramStart"/>
      <w:r w:rsidRPr="005C7ED2">
        <w:t>serem Registrados</w:t>
      </w:r>
      <w:proofErr w:type="gramEnd"/>
      <w:r w:rsidRPr="005C7ED2">
        <w:t xml:space="preserve"> e demais Informações</w:t>
      </w:r>
      <w:r>
        <w:t>;</w:t>
      </w:r>
    </w:p>
    <w:p w14:paraId="2B3C210D" w14:textId="77777777" w:rsidR="006372C1" w:rsidRPr="00565C95" w:rsidRDefault="006372C1" w:rsidP="00DA09E5">
      <w:pPr>
        <w:pStyle w:val="Saudao1"/>
        <w:numPr>
          <w:ilvl w:val="0"/>
          <w:numId w:val="7"/>
        </w:numPr>
        <w:tabs>
          <w:tab w:val="left" w:pos="8789"/>
        </w:tabs>
        <w:jc w:val="both"/>
      </w:pPr>
      <w:r w:rsidRPr="002078CE">
        <w:t>Declaração de inexistência de fatos impeditivos e aceitação dos termos do edital</w:t>
      </w:r>
      <w:r>
        <w:t>;</w:t>
      </w:r>
    </w:p>
    <w:p w14:paraId="3CCCAAFE" w14:textId="77777777" w:rsidR="006372C1" w:rsidRPr="00565C95" w:rsidRDefault="006372C1" w:rsidP="00DA09E5">
      <w:pPr>
        <w:pStyle w:val="Saudao1"/>
        <w:numPr>
          <w:ilvl w:val="0"/>
          <w:numId w:val="7"/>
        </w:numPr>
        <w:tabs>
          <w:tab w:val="left" w:pos="8789"/>
        </w:tabs>
        <w:jc w:val="both"/>
      </w:pPr>
      <w:r w:rsidRPr="005C7ED2">
        <w:t>Declaração de elaboração independente de proposta</w:t>
      </w:r>
      <w:r>
        <w:t>;</w:t>
      </w:r>
    </w:p>
    <w:p w14:paraId="12C89FC1" w14:textId="77777777" w:rsidR="006372C1" w:rsidRPr="00565C95" w:rsidRDefault="006372C1" w:rsidP="00DA09E5">
      <w:pPr>
        <w:pStyle w:val="Saudao1"/>
        <w:numPr>
          <w:ilvl w:val="0"/>
          <w:numId w:val="7"/>
        </w:numPr>
        <w:tabs>
          <w:tab w:val="left" w:pos="8789"/>
        </w:tabs>
        <w:jc w:val="both"/>
      </w:pPr>
      <w:r>
        <w:t>D</w:t>
      </w:r>
      <w:r w:rsidRPr="005C7ED2">
        <w:t>eclaração de observância ao disposto no inciso XXXIII do artigo 7º da Constituição Federal</w:t>
      </w:r>
      <w:r>
        <w:t>;</w:t>
      </w:r>
    </w:p>
    <w:p w14:paraId="35A55B8C" w14:textId="77777777" w:rsidR="006372C1" w:rsidRDefault="006372C1" w:rsidP="00DA09E5">
      <w:pPr>
        <w:pStyle w:val="Saudao1"/>
        <w:numPr>
          <w:ilvl w:val="0"/>
          <w:numId w:val="7"/>
        </w:numPr>
        <w:tabs>
          <w:tab w:val="left" w:pos="8789"/>
        </w:tabs>
        <w:jc w:val="both"/>
      </w:pPr>
      <w:r w:rsidRPr="00E45391">
        <w:t>Termo de opção pelo tratamento diferenciado e favorecido instituído pela Lei Complementar n° 123/2006</w:t>
      </w:r>
      <w:r>
        <w:t>;</w:t>
      </w:r>
    </w:p>
    <w:p w14:paraId="23B5D8B0" w14:textId="77777777" w:rsidR="006372C1" w:rsidRDefault="006372C1" w:rsidP="00DA09E5">
      <w:pPr>
        <w:pStyle w:val="Saudao1"/>
        <w:numPr>
          <w:ilvl w:val="0"/>
          <w:numId w:val="7"/>
        </w:numPr>
        <w:tabs>
          <w:tab w:val="left" w:pos="8789"/>
        </w:tabs>
        <w:jc w:val="both"/>
      </w:pPr>
      <w:r>
        <w:t>Declaração Nepotismo;</w:t>
      </w:r>
    </w:p>
    <w:p w14:paraId="12468EB7" w14:textId="77777777" w:rsidR="006372C1" w:rsidRDefault="006372C1" w:rsidP="00DA09E5">
      <w:pPr>
        <w:pStyle w:val="Saudao1"/>
        <w:numPr>
          <w:ilvl w:val="0"/>
          <w:numId w:val="7"/>
        </w:numPr>
        <w:tabs>
          <w:tab w:val="left" w:pos="8789"/>
        </w:tabs>
        <w:jc w:val="both"/>
      </w:pPr>
      <w:r>
        <w:t>Minuta de ordem de fornecimento;</w:t>
      </w:r>
    </w:p>
    <w:p w14:paraId="37DDAD7D" w14:textId="77777777" w:rsidR="006372C1" w:rsidRPr="009C3A62" w:rsidRDefault="006372C1" w:rsidP="00DA09E5">
      <w:pPr>
        <w:pStyle w:val="Saudao1"/>
        <w:numPr>
          <w:ilvl w:val="0"/>
          <w:numId w:val="7"/>
        </w:numPr>
        <w:tabs>
          <w:tab w:val="left" w:pos="8789"/>
        </w:tabs>
        <w:jc w:val="both"/>
      </w:pPr>
      <w:r w:rsidRPr="005C7ED2">
        <w:t>Minuta da ata de registro de preços</w:t>
      </w:r>
      <w:r>
        <w:t>;</w:t>
      </w:r>
    </w:p>
    <w:p w14:paraId="4E55784A" w14:textId="77777777" w:rsidR="006372C1" w:rsidRDefault="006372C1" w:rsidP="00DA09E5">
      <w:pPr>
        <w:pStyle w:val="Saudao1"/>
        <w:tabs>
          <w:tab w:val="left" w:pos="8789"/>
        </w:tabs>
        <w:jc w:val="both"/>
        <w:rPr>
          <w:b/>
        </w:rPr>
      </w:pPr>
    </w:p>
    <w:p w14:paraId="3FF48D98" w14:textId="7A2CB708" w:rsidR="006372C1" w:rsidRPr="005C7ED2" w:rsidRDefault="006372C1" w:rsidP="00DA09E5">
      <w:pPr>
        <w:pStyle w:val="Saudao1"/>
        <w:tabs>
          <w:tab w:val="left" w:pos="8789"/>
        </w:tabs>
        <w:jc w:val="both"/>
      </w:pPr>
      <w:r w:rsidRPr="005C7ED2">
        <w:rPr>
          <w:b/>
        </w:rPr>
        <w:t>A UNIVERSIDADE ESTADUAL do Oeste do PARANÁ - UNIOESTE (Hospital Universitário),</w:t>
      </w:r>
      <w:r w:rsidRPr="005C7ED2">
        <w:t xml:space="preserve"> </w:t>
      </w:r>
      <w:r w:rsidRPr="0042522A">
        <w:rPr>
          <w:b/>
        </w:rPr>
        <w:t>CNPJ 78.680.337/0007-70,</w:t>
      </w:r>
      <w:r>
        <w:t xml:space="preserve"> </w:t>
      </w:r>
      <w:r w:rsidRPr="005C7ED2">
        <w:rPr>
          <w:b/>
        </w:rPr>
        <w:t xml:space="preserve">com sede à Rua Tancredo Neves, 3224 - Santo Onofre - CEP </w:t>
      </w:r>
      <w:r w:rsidRPr="005C7ED2">
        <w:rPr>
          <w:b/>
          <w:bCs/>
        </w:rPr>
        <w:t xml:space="preserve">85.806-470 - Cascavel, Estado do Paraná, </w:t>
      </w:r>
      <w:r w:rsidRPr="005C7ED2">
        <w:t xml:space="preserve">através do Diário Oficial do Estado e por meio da utilização de recursos da tecnologia da informação - </w:t>
      </w:r>
      <w:r w:rsidRPr="005C7ED2">
        <w:rPr>
          <w:b/>
          <w:bCs/>
          <w:i/>
          <w:iCs/>
        </w:rPr>
        <w:t>INTERNET</w:t>
      </w:r>
      <w:r w:rsidRPr="005C7ED2">
        <w:t>, torna público que, de acordo com a Lei Estadual nº 15.608/07, Lei Federal n.º 10.520/02, de 17 de julho de 2002, Decret</w:t>
      </w:r>
      <w:r>
        <w:t>o</w:t>
      </w:r>
      <w:r w:rsidRPr="005C7ED2">
        <w:t xml:space="preserve"> Federa</w:t>
      </w:r>
      <w:r>
        <w:t>l</w:t>
      </w:r>
      <w:r w:rsidRPr="005C7ED2">
        <w:t xml:space="preserve"> n.º </w:t>
      </w:r>
      <w:r>
        <w:t>10024/2019</w:t>
      </w:r>
      <w:r w:rsidRPr="005C7ED2">
        <w:t xml:space="preserve">, Decreto Estadual 2391/2008, Lei Complementar n.º 123/06, a Lei Federal n.º 8.666/93, suas alterações e demais legislações aplicáveis, </w:t>
      </w:r>
      <w:r>
        <w:t xml:space="preserve">e Decreto Estadual 7303 de 13 de abril de 2021 </w:t>
      </w:r>
      <w:r w:rsidRPr="005C7ED2">
        <w:t xml:space="preserve">nas condições fixadas neste edital e seus anexos, realizará processo licitatório na </w:t>
      </w:r>
      <w:r w:rsidRPr="00AB4593">
        <w:t xml:space="preserve">modalidade </w:t>
      </w:r>
      <w:r w:rsidRPr="00AB4593">
        <w:rPr>
          <w:b/>
          <w:bCs/>
          <w:noProof/>
          <w:color w:val="000000"/>
        </w:rPr>
        <w:t>Pregão Eletrônico</w:t>
      </w:r>
      <w:r w:rsidRPr="00AB4593">
        <w:rPr>
          <w:b/>
          <w:bCs/>
          <w:color w:val="000000"/>
        </w:rPr>
        <w:t xml:space="preserve">, </w:t>
      </w:r>
      <w:r w:rsidRPr="00AB4593">
        <w:rPr>
          <w:b/>
          <w:color w:val="000000"/>
        </w:rPr>
        <w:t xml:space="preserve">do Tipo </w:t>
      </w:r>
      <w:r w:rsidRPr="00AB4593">
        <w:rPr>
          <w:b/>
          <w:noProof/>
          <w:color w:val="000000"/>
        </w:rPr>
        <w:t>Menor preço</w:t>
      </w:r>
      <w:r w:rsidRPr="00AB4593">
        <w:rPr>
          <w:b/>
          <w:color w:val="000000"/>
        </w:rPr>
        <w:t xml:space="preserve"> </w:t>
      </w:r>
      <w:r w:rsidRPr="00AB4593">
        <w:rPr>
          <w:b/>
          <w:noProof/>
          <w:color w:val="000000"/>
        </w:rPr>
        <w:t xml:space="preserve">por </w:t>
      </w:r>
      <w:r w:rsidR="00EA0F86" w:rsidRPr="00AB4593">
        <w:rPr>
          <w:b/>
          <w:noProof/>
          <w:color w:val="000000"/>
        </w:rPr>
        <w:t xml:space="preserve">item e </w:t>
      </w:r>
      <w:r w:rsidRPr="00AB4593">
        <w:rPr>
          <w:b/>
          <w:noProof/>
          <w:color w:val="000000"/>
        </w:rPr>
        <w:t>lote</w:t>
      </w:r>
      <w:r w:rsidRPr="00AB4593">
        <w:rPr>
          <w:b/>
          <w:color w:val="000000"/>
        </w:rPr>
        <w:t xml:space="preserve">, objetivando o Registro de Preços para Futura e eventual aquisição de </w:t>
      </w:r>
      <w:r w:rsidRPr="00AB4593">
        <w:rPr>
          <w:b/>
          <w:noProof/>
          <w:color w:val="000000"/>
        </w:rPr>
        <w:t>Agulhas, seringas, dosadores e lancetas</w:t>
      </w:r>
      <w:r w:rsidRPr="00AB4593">
        <w:rPr>
          <w:b/>
          <w:color w:val="000000"/>
        </w:rPr>
        <w:t xml:space="preserve"> p</w:t>
      </w:r>
      <w:r w:rsidRPr="00AB4593">
        <w:rPr>
          <w:b/>
        </w:rPr>
        <w:t>ara consumo frequente no Hospital Universitário do Oeste do Paraná - HUOP.</w:t>
      </w:r>
      <w:r w:rsidRPr="00AB4593">
        <w:rPr>
          <w:b/>
          <w:bCs/>
        </w:rPr>
        <w:t xml:space="preserve"> </w:t>
      </w:r>
      <w:r w:rsidRPr="00AB4593">
        <w:t>O presente</w:t>
      </w:r>
      <w:r w:rsidRPr="002F1E14">
        <w:t xml:space="preserve"> edi</w:t>
      </w:r>
      <w:r w:rsidRPr="005C7ED2">
        <w:t xml:space="preserve">tal se encontra em conformidade com o Decreto Estadual n.º 2.452, de 07 de janeiro de 2004 do Governo do Estado do Paraná. </w:t>
      </w:r>
    </w:p>
    <w:p w14:paraId="23E8CA7A" w14:textId="77777777" w:rsidR="006372C1" w:rsidRPr="005C7ED2"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34AC5E06" w14:textId="77777777" w:rsidR="006372C1" w:rsidRPr="005C7ED2" w:rsidRDefault="006372C1" w:rsidP="00DA09E5">
      <w:pPr>
        <w:numPr>
          <w:ilvl w:val="1"/>
          <w:numId w:val="4"/>
        </w:numPr>
        <w:tabs>
          <w:tab w:val="left" w:pos="8789"/>
        </w:tabs>
        <w:rPr>
          <w:sz w:val="24"/>
          <w:szCs w:val="24"/>
        </w:rPr>
      </w:pPr>
      <w:r w:rsidRPr="005C7ED2">
        <w:rPr>
          <w:sz w:val="24"/>
          <w:szCs w:val="24"/>
        </w:rPr>
        <w:t>A UNIOESTE será a única participante do Registro de Preços.</w:t>
      </w:r>
    </w:p>
    <w:p w14:paraId="539FCC64" w14:textId="77777777" w:rsidR="006372C1" w:rsidRPr="005C7ED2" w:rsidRDefault="006372C1" w:rsidP="00DA09E5">
      <w:pPr>
        <w:numPr>
          <w:ilvl w:val="1"/>
          <w:numId w:val="4"/>
        </w:numPr>
        <w:tabs>
          <w:tab w:val="left" w:pos="8789"/>
        </w:tabs>
        <w:jc w:val="both"/>
        <w:rPr>
          <w:sz w:val="24"/>
          <w:szCs w:val="24"/>
        </w:rPr>
      </w:pPr>
      <w:r w:rsidRPr="005C7ED2">
        <w:rPr>
          <w:sz w:val="24"/>
          <w:szCs w:val="24"/>
        </w:rPr>
        <w:t>Ficam estabelecidos os seguintes termos:</w:t>
      </w:r>
    </w:p>
    <w:p w14:paraId="34710BB8" w14:textId="77777777" w:rsidR="006372C1" w:rsidRPr="005C7ED2" w:rsidRDefault="006372C1" w:rsidP="00DA09E5">
      <w:pPr>
        <w:numPr>
          <w:ilvl w:val="2"/>
          <w:numId w:val="4"/>
        </w:numPr>
        <w:tabs>
          <w:tab w:val="left" w:pos="8789"/>
        </w:tabs>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6FDB6131" w14:textId="77777777" w:rsidR="006372C1" w:rsidRPr="005C7ED2" w:rsidRDefault="006372C1" w:rsidP="00DA09E5">
      <w:pPr>
        <w:numPr>
          <w:ilvl w:val="2"/>
          <w:numId w:val="4"/>
        </w:numPr>
        <w:tabs>
          <w:tab w:val="left" w:pos="8789"/>
        </w:tabs>
        <w:jc w:val="both"/>
        <w:rPr>
          <w:sz w:val="24"/>
          <w:szCs w:val="24"/>
        </w:rPr>
      </w:pPr>
      <w:r w:rsidRPr="005C7ED2">
        <w:rPr>
          <w:sz w:val="24"/>
          <w:szCs w:val="24"/>
        </w:rPr>
        <w:t>LICITANTE - Empresa que apresentar proposta para esta licitação;</w:t>
      </w:r>
    </w:p>
    <w:p w14:paraId="4E2C7C5A" w14:textId="77777777" w:rsidR="006372C1" w:rsidRPr="005C7ED2" w:rsidRDefault="006372C1" w:rsidP="00DA09E5">
      <w:pPr>
        <w:numPr>
          <w:ilvl w:val="2"/>
          <w:numId w:val="4"/>
        </w:numPr>
        <w:tabs>
          <w:tab w:val="left" w:pos="8789"/>
        </w:tabs>
        <w:jc w:val="both"/>
        <w:rPr>
          <w:sz w:val="24"/>
          <w:szCs w:val="24"/>
        </w:rPr>
      </w:pPr>
      <w:r w:rsidRPr="005C7ED2">
        <w:rPr>
          <w:sz w:val="24"/>
          <w:szCs w:val="24"/>
        </w:rPr>
        <w:t>SICAF - Sistema de Cadastramento Unificado de Forneced</w:t>
      </w:r>
      <w:r w:rsidRPr="005C7ED2">
        <w:rPr>
          <w:sz w:val="24"/>
          <w:szCs w:val="24"/>
        </w:rPr>
        <w:t>o</w:t>
      </w:r>
      <w:r w:rsidRPr="005C7ED2">
        <w:rPr>
          <w:sz w:val="24"/>
          <w:szCs w:val="24"/>
        </w:rPr>
        <w:t xml:space="preserve">res </w:t>
      </w:r>
    </w:p>
    <w:p w14:paraId="1BAB63BC" w14:textId="77777777" w:rsidR="006372C1" w:rsidRPr="005C7ED2" w:rsidRDefault="006372C1" w:rsidP="00DA09E5">
      <w:pPr>
        <w:numPr>
          <w:ilvl w:val="2"/>
          <w:numId w:val="4"/>
        </w:numPr>
        <w:tabs>
          <w:tab w:val="left" w:pos="8789"/>
        </w:tabs>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191DF160" w14:textId="77777777" w:rsidR="006372C1" w:rsidRPr="005C7ED2" w:rsidRDefault="006372C1" w:rsidP="00DA09E5">
      <w:pPr>
        <w:numPr>
          <w:ilvl w:val="1"/>
          <w:numId w:val="4"/>
        </w:numPr>
        <w:tabs>
          <w:tab w:val="left" w:pos="8789"/>
        </w:tabs>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2CC1ADB1" w14:textId="77777777" w:rsidR="006372C1" w:rsidRPr="005C7ED2" w:rsidRDefault="006372C1" w:rsidP="00DA09E5">
      <w:pPr>
        <w:numPr>
          <w:ilvl w:val="1"/>
          <w:numId w:val="4"/>
        </w:numPr>
        <w:tabs>
          <w:tab w:val="left" w:pos="8789"/>
        </w:tabs>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0F5C0E">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0" w:history="1">
        <w:r>
          <w:rPr>
            <w:b/>
            <w:sz w:val="24"/>
            <w:szCs w:val="24"/>
            <w:u w:val="single"/>
          </w:rPr>
          <w:t>www.compras.gov.br</w:t>
        </w:r>
      </w:hyperlink>
      <w:r w:rsidRPr="005C7ED2">
        <w:rPr>
          <w:sz w:val="24"/>
          <w:szCs w:val="24"/>
        </w:rPr>
        <w:t>.</w:t>
      </w:r>
    </w:p>
    <w:p w14:paraId="1D313386" w14:textId="77777777" w:rsidR="006372C1" w:rsidRPr="005C7ED2"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OBJETO</w:t>
      </w:r>
    </w:p>
    <w:p w14:paraId="03925574" w14:textId="77CA8FDF" w:rsidR="006372C1" w:rsidRPr="00AB4593" w:rsidRDefault="006372C1" w:rsidP="00DA09E5">
      <w:pPr>
        <w:numPr>
          <w:ilvl w:val="1"/>
          <w:numId w:val="4"/>
        </w:numPr>
        <w:tabs>
          <w:tab w:val="left" w:pos="8789"/>
        </w:tabs>
        <w:jc w:val="both"/>
        <w:rPr>
          <w:sz w:val="24"/>
          <w:szCs w:val="24"/>
        </w:rPr>
      </w:pPr>
      <w:r w:rsidRPr="005C7ED2">
        <w:rPr>
          <w:sz w:val="24"/>
          <w:szCs w:val="24"/>
        </w:rPr>
        <w:t xml:space="preserve">A presente licitação tem por objeto a seleção de </w:t>
      </w:r>
      <w:r w:rsidRPr="00AB4593">
        <w:rPr>
          <w:sz w:val="24"/>
          <w:szCs w:val="24"/>
        </w:rPr>
        <w:t>propostas visando o</w:t>
      </w:r>
      <w:r w:rsidRPr="00AB4593">
        <w:rPr>
          <w:b/>
          <w:color w:val="000000"/>
          <w:sz w:val="24"/>
          <w:szCs w:val="24"/>
        </w:rPr>
        <w:t xml:space="preserve"> </w:t>
      </w:r>
      <w:r w:rsidRPr="00AB4593">
        <w:rPr>
          <w:b/>
          <w:noProof/>
          <w:color w:val="000000"/>
          <w:sz w:val="24"/>
          <w:szCs w:val="24"/>
          <w:lang w:eastAsia="ar-SA"/>
        </w:rPr>
        <w:t>Pregão Eletrônico</w:t>
      </w:r>
      <w:r w:rsidRPr="00AB4593">
        <w:rPr>
          <w:b/>
          <w:color w:val="000000"/>
          <w:sz w:val="24"/>
          <w:szCs w:val="24"/>
          <w:lang w:eastAsia="ar-SA"/>
        </w:rPr>
        <w:t xml:space="preserve">, do Tipo </w:t>
      </w:r>
      <w:r w:rsidRPr="00AB4593">
        <w:rPr>
          <w:b/>
          <w:noProof/>
          <w:color w:val="000000"/>
          <w:sz w:val="24"/>
          <w:szCs w:val="24"/>
          <w:lang w:eastAsia="ar-SA"/>
        </w:rPr>
        <w:t>Menor preço</w:t>
      </w:r>
      <w:r w:rsidRPr="00AB4593">
        <w:rPr>
          <w:b/>
          <w:color w:val="000000"/>
          <w:sz w:val="24"/>
          <w:szCs w:val="24"/>
          <w:lang w:eastAsia="ar-SA"/>
        </w:rPr>
        <w:t xml:space="preserve"> </w:t>
      </w:r>
      <w:r w:rsidRPr="00AB4593">
        <w:rPr>
          <w:b/>
          <w:noProof/>
          <w:color w:val="000000"/>
          <w:sz w:val="24"/>
          <w:szCs w:val="24"/>
          <w:lang w:eastAsia="ar-SA"/>
        </w:rPr>
        <w:t xml:space="preserve">por </w:t>
      </w:r>
      <w:r w:rsidR="00EA0F86" w:rsidRPr="00AB4593">
        <w:rPr>
          <w:b/>
          <w:noProof/>
          <w:color w:val="000000"/>
          <w:sz w:val="24"/>
          <w:szCs w:val="24"/>
          <w:lang w:eastAsia="ar-SA"/>
        </w:rPr>
        <w:t xml:space="preserve">item e </w:t>
      </w:r>
      <w:r w:rsidRPr="00AB4593">
        <w:rPr>
          <w:b/>
          <w:noProof/>
          <w:color w:val="000000"/>
          <w:sz w:val="24"/>
          <w:szCs w:val="24"/>
          <w:lang w:eastAsia="ar-SA"/>
        </w:rPr>
        <w:t>lote</w:t>
      </w:r>
      <w:r w:rsidRPr="00AB4593">
        <w:rPr>
          <w:b/>
          <w:color w:val="000000"/>
          <w:sz w:val="24"/>
          <w:szCs w:val="24"/>
          <w:lang w:eastAsia="ar-SA"/>
        </w:rPr>
        <w:t xml:space="preserve">, objetivando o Registro de Preços para Futura e eventual aquisição de </w:t>
      </w:r>
      <w:r w:rsidRPr="00AB4593">
        <w:rPr>
          <w:b/>
          <w:noProof/>
          <w:color w:val="000000"/>
          <w:sz w:val="24"/>
          <w:szCs w:val="24"/>
          <w:lang w:eastAsia="ar-SA"/>
        </w:rPr>
        <w:t>Agulhas, seringas, dosadores e lancetas</w:t>
      </w:r>
      <w:r w:rsidRPr="00AB4593">
        <w:rPr>
          <w:b/>
          <w:color w:val="000000"/>
          <w:sz w:val="24"/>
          <w:szCs w:val="24"/>
          <w:lang w:eastAsia="ar-SA"/>
        </w:rPr>
        <w:t xml:space="preserve"> para consumo frequente no Hospital Universitário do Oeste do Paraná – HUOP </w:t>
      </w:r>
      <w:r w:rsidRPr="00AB4593">
        <w:rPr>
          <w:sz w:val="24"/>
          <w:szCs w:val="24"/>
        </w:rPr>
        <w:t xml:space="preserve">conforme </w:t>
      </w:r>
      <w:r w:rsidRPr="00AB4593">
        <w:rPr>
          <w:color w:val="000000"/>
          <w:sz w:val="24"/>
          <w:szCs w:val="24"/>
        </w:rPr>
        <w:t xml:space="preserve">condições, especificações, valores e estimativas de consumo constante no Anexo I, e nos termos deste edital e seus anexos, e </w:t>
      </w:r>
      <w:r w:rsidRPr="00AB4593">
        <w:rPr>
          <w:sz w:val="24"/>
          <w:szCs w:val="24"/>
        </w:rPr>
        <w:t>para fornecimento de acordo com as necessidades do Hospital Universitário da Un</w:t>
      </w:r>
      <w:r w:rsidRPr="00AB4593">
        <w:rPr>
          <w:bCs/>
          <w:sz w:val="24"/>
          <w:szCs w:val="24"/>
        </w:rPr>
        <w:t>iversidade Estadual do Oeste do Paraná - UNIOESTE</w:t>
      </w:r>
      <w:r w:rsidRPr="00AB4593">
        <w:rPr>
          <w:sz w:val="24"/>
          <w:szCs w:val="24"/>
        </w:rPr>
        <w:t>.</w:t>
      </w:r>
    </w:p>
    <w:p w14:paraId="1FE4F858" w14:textId="77777777" w:rsidR="006372C1" w:rsidRPr="00AB4593" w:rsidRDefault="006372C1" w:rsidP="00DA09E5">
      <w:pPr>
        <w:numPr>
          <w:ilvl w:val="1"/>
          <w:numId w:val="4"/>
        </w:numPr>
        <w:tabs>
          <w:tab w:val="left" w:pos="8789"/>
        </w:tabs>
        <w:autoSpaceDE w:val="0"/>
        <w:jc w:val="both"/>
        <w:rPr>
          <w:sz w:val="24"/>
          <w:szCs w:val="24"/>
        </w:rPr>
      </w:pPr>
      <w:r w:rsidRPr="00AB4593">
        <w:rPr>
          <w:rFonts w:eastAsia="TimesNewRomanPSMT"/>
          <w:sz w:val="24"/>
          <w:szCs w:val="24"/>
        </w:rPr>
        <w:t xml:space="preserve">De acordo com o artigo 27, inciso XXI, da Constituição Estadual do Paraná, fica estabelecido o valor de R$ </w:t>
      </w:r>
      <w:r w:rsidRPr="00AB4593">
        <w:rPr>
          <w:rFonts w:eastAsia="TimesNewRomanPSMT"/>
          <w:noProof/>
          <w:sz w:val="24"/>
          <w:szCs w:val="24"/>
        </w:rPr>
        <w:t>999.536,18</w:t>
      </w:r>
      <w:r w:rsidRPr="00AB4593">
        <w:rPr>
          <w:rFonts w:eastAsia="TimesNewRomanPSMT"/>
          <w:sz w:val="24"/>
          <w:szCs w:val="24"/>
        </w:rPr>
        <w:t>, como valor estimado a ser gasto para esta licitação.</w:t>
      </w:r>
    </w:p>
    <w:p w14:paraId="2E17FA19" w14:textId="77777777" w:rsidR="006372C1" w:rsidRPr="00AB4593" w:rsidRDefault="006372C1" w:rsidP="00DA09E5">
      <w:pPr>
        <w:numPr>
          <w:ilvl w:val="1"/>
          <w:numId w:val="4"/>
        </w:numPr>
        <w:tabs>
          <w:tab w:val="left" w:pos="8789"/>
        </w:tabs>
        <w:autoSpaceDE w:val="0"/>
        <w:jc w:val="both"/>
        <w:rPr>
          <w:color w:val="000000"/>
          <w:sz w:val="24"/>
          <w:szCs w:val="24"/>
        </w:rPr>
      </w:pPr>
      <w:r w:rsidRPr="00AB4593">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68E25869" w14:textId="77777777" w:rsidR="006372C1" w:rsidRPr="00AB4593" w:rsidRDefault="006372C1" w:rsidP="00DA09E5">
      <w:pPr>
        <w:numPr>
          <w:ilvl w:val="1"/>
          <w:numId w:val="4"/>
        </w:numPr>
        <w:tabs>
          <w:tab w:val="left" w:pos="8789"/>
        </w:tabs>
        <w:autoSpaceDE w:val="0"/>
        <w:jc w:val="both"/>
        <w:rPr>
          <w:sz w:val="24"/>
          <w:szCs w:val="24"/>
        </w:rPr>
      </w:pPr>
      <w:r w:rsidRPr="00AB4593">
        <w:rPr>
          <w:color w:val="000000"/>
          <w:sz w:val="24"/>
          <w:szCs w:val="24"/>
        </w:rPr>
        <w:t>A DESCRIÇÃO CONSTANTE NO COMPRASNET É PRÉ-DEFINIDA PELO PRÓPRIO SISTEMA, ASSIM, DEVERÁ SER CONSIDERADO EXCLUSIVAMENTE O DESCRITIVO DOS ITENS DISPOSTO NO ANEXO I DESTE EDITAL.</w:t>
      </w:r>
    </w:p>
    <w:p w14:paraId="4E66B159" w14:textId="77777777" w:rsidR="006372C1" w:rsidRPr="00AB4593" w:rsidRDefault="006372C1" w:rsidP="00DA09E5">
      <w:pPr>
        <w:numPr>
          <w:ilvl w:val="1"/>
          <w:numId w:val="4"/>
        </w:numPr>
        <w:tabs>
          <w:tab w:val="left" w:pos="8789"/>
        </w:tabs>
        <w:autoSpaceDE w:val="0"/>
        <w:jc w:val="both"/>
        <w:rPr>
          <w:bCs/>
          <w:sz w:val="24"/>
          <w:szCs w:val="24"/>
        </w:rPr>
      </w:pPr>
      <w:r w:rsidRPr="00AB4593">
        <w:rPr>
          <w:b/>
          <w:sz w:val="24"/>
          <w:szCs w:val="24"/>
          <w:u w:val="single"/>
        </w:rPr>
        <w:t>Qualquer esclarecimento e informações sobre amostras, catálogos, e ainda especificações técnicas dos produtos</w:t>
      </w:r>
      <w:r w:rsidRPr="00AB4593">
        <w:rPr>
          <w:bCs/>
          <w:sz w:val="24"/>
          <w:szCs w:val="24"/>
        </w:rPr>
        <w:t xml:space="preserve"> </w:t>
      </w:r>
      <w:proofErr w:type="gramStart"/>
      <w:r w:rsidRPr="00AB4593">
        <w:rPr>
          <w:sz w:val="24"/>
          <w:szCs w:val="24"/>
        </w:rPr>
        <w:t>contatar ,</w:t>
      </w:r>
      <w:proofErr w:type="gramEnd"/>
      <w:r w:rsidRPr="00AB4593">
        <w:rPr>
          <w:sz w:val="24"/>
          <w:szCs w:val="24"/>
        </w:rPr>
        <w:t xml:space="preserve"> responsável pelo (a) </w:t>
      </w:r>
      <w:r w:rsidRPr="00AB4593">
        <w:rPr>
          <w:noProof/>
          <w:sz w:val="24"/>
          <w:szCs w:val="24"/>
        </w:rPr>
        <w:t>Almoxarifado</w:t>
      </w:r>
      <w:r w:rsidRPr="00AB4593">
        <w:rPr>
          <w:sz w:val="24"/>
          <w:szCs w:val="24"/>
        </w:rPr>
        <w:t xml:space="preserve"> pelo telefone </w:t>
      </w:r>
      <w:r w:rsidRPr="00AB4593">
        <w:rPr>
          <w:noProof/>
          <w:sz w:val="24"/>
          <w:szCs w:val="24"/>
        </w:rPr>
        <w:t>45 3321-5316</w:t>
      </w:r>
      <w:r w:rsidRPr="00AB4593">
        <w:rPr>
          <w:sz w:val="24"/>
          <w:szCs w:val="24"/>
        </w:rPr>
        <w:t xml:space="preserve"> . </w:t>
      </w:r>
      <w:r w:rsidRPr="00AB4593">
        <w:rPr>
          <w:noProof/>
          <w:sz w:val="24"/>
          <w:szCs w:val="24"/>
        </w:rPr>
        <w:t>Elba Bispo dos Santos</w:t>
      </w:r>
      <w:r w:rsidRPr="00AB4593">
        <w:rPr>
          <w:sz w:val="24"/>
          <w:szCs w:val="24"/>
        </w:rPr>
        <w:t xml:space="preserve"> </w:t>
      </w:r>
      <w:r w:rsidRPr="00AB4593">
        <w:rPr>
          <w:bCs/>
          <w:noProof/>
          <w:sz w:val="24"/>
          <w:szCs w:val="24"/>
        </w:rPr>
        <w:t>das 8h às 12h e das 13h às 17h.</w:t>
      </w:r>
    </w:p>
    <w:p w14:paraId="54AE912D" w14:textId="77777777" w:rsidR="006372C1" w:rsidRPr="005C7ED2"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DOS PEDIDOS DE ESCLARECIMENTOS E IMPUGNAÇÕES</w:t>
      </w:r>
    </w:p>
    <w:p w14:paraId="48045020" w14:textId="77777777" w:rsidR="006372C1" w:rsidRPr="00AB4593" w:rsidRDefault="006372C1" w:rsidP="00DA09E5">
      <w:pPr>
        <w:numPr>
          <w:ilvl w:val="1"/>
          <w:numId w:val="4"/>
        </w:numPr>
        <w:tabs>
          <w:tab w:val="left" w:pos="8789"/>
        </w:tabs>
        <w:autoSpaceDE w:val="0"/>
        <w:jc w:val="both"/>
        <w:rPr>
          <w:b/>
          <w:bCs/>
          <w:sz w:val="24"/>
          <w:szCs w:val="24"/>
        </w:rPr>
      </w:pPr>
      <w:r w:rsidRPr="005C7ED2">
        <w:rPr>
          <w:sz w:val="24"/>
          <w:szCs w:val="24"/>
        </w:rPr>
        <w:t xml:space="preserve">Os pedidos de esclarecimentos referentes a este </w:t>
      </w:r>
      <w:r>
        <w:rPr>
          <w:sz w:val="24"/>
          <w:szCs w:val="24"/>
        </w:rPr>
        <w:t>e</w:t>
      </w:r>
      <w:r w:rsidRPr="005C7ED2">
        <w:rPr>
          <w:sz w:val="24"/>
          <w:szCs w:val="24"/>
        </w:rPr>
        <w:t xml:space="preserve">dital deverão ser enviados </w:t>
      </w:r>
      <w:r>
        <w:rPr>
          <w:sz w:val="24"/>
          <w:szCs w:val="24"/>
        </w:rPr>
        <w:t>a pregoeira</w:t>
      </w:r>
      <w:r w:rsidRPr="005C7ED2">
        <w:rPr>
          <w:sz w:val="24"/>
          <w:szCs w:val="24"/>
        </w:rPr>
        <w:t xml:space="preserve"> </w:t>
      </w:r>
      <w:r w:rsidRPr="005C7ED2">
        <w:rPr>
          <w:b/>
          <w:bCs/>
          <w:sz w:val="24"/>
          <w:szCs w:val="24"/>
        </w:rPr>
        <w:t xml:space="preserve">até o </w:t>
      </w:r>
      <w:r w:rsidRPr="00AB4593">
        <w:rPr>
          <w:b/>
          <w:bCs/>
          <w:sz w:val="24"/>
          <w:szCs w:val="24"/>
        </w:rPr>
        <w:t xml:space="preserve">dia </w:t>
      </w:r>
      <w:r w:rsidRPr="00AB4593">
        <w:rPr>
          <w:b/>
          <w:bCs/>
          <w:noProof/>
          <w:sz w:val="24"/>
          <w:szCs w:val="24"/>
        </w:rPr>
        <w:t>15/06/2022</w:t>
      </w:r>
      <w:r w:rsidRPr="00AB4593">
        <w:rPr>
          <w:b/>
          <w:bCs/>
          <w:sz w:val="24"/>
          <w:szCs w:val="24"/>
        </w:rPr>
        <w:t xml:space="preserve"> às </w:t>
      </w:r>
      <w:r w:rsidRPr="00AB4593">
        <w:rPr>
          <w:b/>
          <w:bCs/>
          <w:noProof/>
          <w:sz w:val="24"/>
          <w:szCs w:val="24"/>
        </w:rPr>
        <w:t>09:00</w:t>
      </w:r>
      <w:r w:rsidRPr="00AB4593">
        <w:rPr>
          <w:b/>
          <w:bCs/>
          <w:sz w:val="24"/>
          <w:szCs w:val="24"/>
        </w:rPr>
        <w:t xml:space="preserve"> horas</w:t>
      </w:r>
      <w:r w:rsidRPr="00AB4593">
        <w:rPr>
          <w:sz w:val="24"/>
          <w:szCs w:val="24"/>
        </w:rPr>
        <w:t xml:space="preserve">, exclusivamente por meio eletrônico, via internet, para o endereço de e-mail: </w:t>
      </w:r>
      <w:r w:rsidRPr="00AB4593">
        <w:rPr>
          <w:b/>
          <w:sz w:val="24"/>
          <w:szCs w:val="24"/>
          <w:u w:val="single"/>
        </w:rPr>
        <w:t>huop.licitacoes@unioeste.br.</w:t>
      </w:r>
    </w:p>
    <w:p w14:paraId="6882C13A" w14:textId="77777777" w:rsidR="006372C1" w:rsidRPr="00AB4593" w:rsidRDefault="006372C1" w:rsidP="00DA09E5">
      <w:pPr>
        <w:numPr>
          <w:ilvl w:val="2"/>
          <w:numId w:val="4"/>
        </w:numPr>
        <w:tabs>
          <w:tab w:val="left" w:pos="8789"/>
        </w:tabs>
        <w:jc w:val="both"/>
        <w:rPr>
          <w:sz w:val="24"/>
          <w:szCs w:val="24"/>
        </w:rPr>
      </w:pPr>
      <w:r w:rsidRPr="00AB4593">
        <w:rPr>
          <w:sz w:val="24"/>
          <w:szCs w:val="24"/>
        </w:rPr>
        <w:lastRenderedPageBreak/>
        <w:t xml:space="preserve">As informações e/ou esclarecimentos serão prestados pela pregoeira através do sítio </w:t>
      </w:r>
      <w:hyperlink r:id="rId11" w:history="1">
        <w:r w:rsidRPr="00AB4593">
          <w:rPr>
            <w:b/>
            <w:sz w:val="24"/>
            <w:szCs w:val="24"/>
            <w:u w:val="single"/>
          </w:rPr>
          <w:t>www.compras.gov.br</w:t>
        </w:r>
      </w:hyperlink>
      <w:r w:rsidRPr="00AB4593">
        <w:rPr>
          <w:b/>
          <w:bCs/>
          <w:sz w:val="24"/>
          <w:szCs w:val="24"/>
        </w:rPr>
        <w:t xml:space="preserve">, </w:t>
      </w:r>
      <w:r w:rsidRPr="00AB4593">
        <w:rPr>
          <w:sz w:val="24"/>
          <w:szCs w:val="24"/>
        </w:rPr>
        <w:t>ficando todos os licitantes obrigados a acessá-lo para obtenção das informações prestadas pela pregoeira.</w:t>
      </w:r>
    </w:p>
    <w:p w14:paraId="7B3BB398" w14:textId="77777777" w:rsidR="006372C1" w:rsidRPr="0035768E" w:rsidRDefault="006372C1" w:rsidP="00DA09E5">
      <w:pPr>
        <w:numPr>
          <w:ilvl w:val="1"/>
          <w:numId w:val="4"/>
        </w:numPr>
        <w:tabs>
          <w:tab w:val="left" w:pos="8789"/>
        </w:tabs>
        <w:autoSpaceDE w:val="0"/>
        <w:jc w:val="both"/>
        <w:rPr>
          <w:sz w:val="24"/>
          <w:szCs w:val="24"/>
        </w:rPr>
      </w:pPr>
      <w:r w:rsidRPr="00AB4593">
        <w:rPr>
          <w:sz w:val="24"/>
          <w:szCs w:val="24"/>
        </w:rPr>
        <w:t>Até (03) três dias úteis antes da data fixada para abertura da sessão pública, qualquer pessoa poderá impugnar o ato convocatório</w:t>
      </w:r>
      <w:r w:rsidRPr="0035768E">
        <w:rPr>
          <w:sz w:val="24"/>
          <w:szCs w:val="24"/>
        </w:rPr>
        <w:t xml:space="preserve"> do presente pregão eletrônico, na forma eletrônica, conforme prevê o Art. 24 do Decreto n.º 10024/2019. </w:t>
      </w:r>
    </w:p>
    <w:p w14:paraId="3C65D324"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Caberá a pregoeira, auxiliado pelo setor jurídico, decidir sobre a impugnação no prazo de até 2 (dois) dias úteis contados do recebimento do pedido.</w:t>
      </w:r>
    </w:p>
    <w:p w14:paraId="2961EEE9"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DOTAÇÃO ORÇAMENTÁRIA</w:t>
      </w:r>
    </w:p>
    <w:p w14:paraId="2D172A86" w14:textId="77777777" w:rsidR="006372C1" w:rsidRPr="00AB4593" w:rsidRDefault="006372C1" w:rsidP="00DA09E5">
      <w:pPr>
        <w:numPr>
          <w:ilvl w:val="1"/>
          <w:numId w:val="4"/>
        </w:numPr>
        <w:tabs>
          <w:tab w:val="left" w:pos="8789"/>
        </w:tabs>
        <w:autoSpaceDE w:val="0"/>
        <w:jc w:val="both"/>
        <w:rPr>
          <w:sz w:val="24"/>
          <w:szCs w:val="24"/>
        </w:rPr>
      </w:pPr>
      <w:r w:rsidRPr="005C7ED2">
        <w:rPr>
          <w:sz w:val="24"/>
          <w:szCs w:val="24"/>
        </w:rPr>
        <w:t xml:space="preserve">Os pagamentos decorrentes do fornecimento do objeto da presente licitação ocorrerão por conta dos </w:t>
      </w:r>
      <w:r w:rsidRPr="00AB4593">
        <w:rPr>
          <w:sz w:val="24"/>
          <w:szCs w:val="24"/>
        </w:rPr>
        <w:t xml:space="preserve">recursos da dotação nº </w:t>
      </w:r>
      <w:r w:rsidRPr="00AB4593">
        <w:rPr>
          <w:noProof/>
          <w:sz w:val="24"/>
          <w:szCs w:val="24"/>
        </w:rPr>
        <w:t>4534.12364086.078 (Unioeste/HUOP) CNPJ 78.680.337/0007-70 e 4760.10122036.170 (SESA/Funsaúde) CNPJ 08.597.121/0001-74</w:t>
      </w:r>
      <w:r w:rsidRPr="00AB4593">
        <w:rPr>
          <w:sz w:val="24"/>
          <w:szCs w:val="24"/>
        </w:rPr>
        <w:t xml:space="preserve"> na rubrica </w:t>
      </w:r>
      <w:r w:rsidRPr="00AB4593">
        <w:rPr>
          <w:noProof/>
          <w:sz w:val="24"/>
          <w:szCs w:val="24"/>
        </w:rPr>
        <w:t>3390.30.36</w:t>
      </w:r>
      <w:r w:rsidRPr="00AB4593">
        <w:rPr>
          <w:sz w:val="24"/>
          <w:szCs w:val="24"/>
        </w:rPr>
        <w:t xml:space="preserve">, nas fontes </w:t>
      </w:r>
      <w:r w:rsidRPr="00AB4593">
        <w:rPr>
          <w:noProof/>
          <w:sz w:val="24"/>
          <w:szCs w:val="24"/>
        </w:rPr>
        <w:t>100, 101 e 262, ou outra que for suplementada e disponibilizada.</w:t>
      </w:r>
    </w:p>
    <w:p w14:paraId="6CC73443"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PARTICIPAÇÃO</w:t>
      </w:r>
    </w:p>
    <w:p w14:paraId="312CE986" w14:textId="77777777" w:rsidR="006372C1" w:rsidRPr="005C7ED2" w:rsidRDefault="006372C1" w:rsidP="00DA09E5">
      <w:pPr>
        <w:numPr>
          <w:ilvl w:val="1"/>
          <w:numId w:val="4"/>
        </w:numPr>
        <w:tabs>
          <w:tab w:val="left" w:pos="8789"/>
        </w:tabs>
        <w:autoSpaceDE w:val="0"/>
        <w:jc w:val="both"/>
        <w:rPr>
          <w:sz w:val="24"/>
          <w:szCs w:val="24"/>
        </w:rPr>
      </w:pPr>
      <w:r>
        <w:rPr>
          <w:sz w:val="24"/>
          <w:szCs w:val="24"/>
        </w:rPr>
        <w:t>Poderão participar deste p</w:t>
      </w:r>
      <w:r w:rsidRPr="005C7ED2">
        <w:rPr>
          <w:sz w:val="24"/>
          <w:szCs w:val="24"/>
        </w:rPr>
        <w:t xml:space="preserve">regão, os interessados do ramo atividade que atenderem a todas as exigências, inclusive quanto à documentação, constantes deste edital e seus anexos e estejam credenciado junto ao provedor do sistema (Secretaria de Logística e Tecnologia da Informação do Ministério do Planejamento, Orçamento e Gestão) no site </w:t>
      </w:r>
      <w:hyperlink r:id="rId12" w:history="1">
        <w:r>
          <w:rPr>
            <w:sz w:val="24"/>
            <w:szCs w:val="24"/>
            <w:u w:val="single"/>
          </w:rPr>
          <w:t>www.compras.gov.br</w:t>
        </w:r>
      </w:hyperlink>
      <w:r w:rsidRPr="005C7ED2">
        <w:rPr>
          <w:sz w:val="24"/>
          <w:szCs w:val="24"/>
        </w:rPr>
        <w:t>.</w:t>
      </w:r>
    </w:p>
    <w:p w14:paraId="230784D6"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Não será admitida nesta licitação, a participação de empresas que se encontrem em quaisquer das seguintes situações:</w:t>
      </w:r>
    </w:p>
    <w:p w14:paraId="727FC055"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Pessoa física;</w:t>
      </w:r>
    </w:p>
    <w:p w14:paraId="2A027EBB"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Empresa em regime de subcontratação, ou ainda, em consórcio;</w:t>
      </w:r>
    </w:p>
    <w:p w14:paraId="3CC49D88"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5DDC3CD3" w14:textId="77777777" w:rsidR="006372C1" w:rsidRDefault="006372C1" w:rsidP="00DA09E5">
      <w:pPr>
        <w:numPr>
          <w:ilvl w:val="2"/>
          <w:numId w:val="4"/>
        </w:numPr>
        <w:tabs>
          <w:tab w:val="left" w:pos="8789"/>
        </w:tabs>
        <w:autoSpaceDE w:val="0"/>
        <w:jc w:val="both"/>
        <w:rPr>
          <w:sz w:val="24"/>
          <w:szCs w:val="24"/>
        </w:rPr>
      </w:pPr>
      <w:r w:rsidRPr="005C7ED2">
        <w:rPr>
          <w:sz w:val="24"/>
          <w:szCs w:val="24"/>
        </w:rPr>
        <w:t>Empresa que estiver sob falência, concurso de credores, dissolução, liquidação;</w:t>
      </w:r>
    </w:p>
    <w:p w14:paraId="6516635C" w14:textId="77777777" w:rsidR="006372C1" w:rsidRPr="005C7ED2" w:rsidRDefault="006372C1" w:rsidP="00DA09E5">
      <w:pPr>
        <w:numPr>
          <w:ilvl w:val="2"/>
          <w:numId w:val="4"/>
        </w:numPr>
        <w:tabs>
          <w:tab w:val="left" w:pos="8789"/>
        </w:tabs>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26EEB22A"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Empresa que esteja suspensa de participar de licitações realizadas pela </w:t>
      </w:r>
      <w:proofErr w:type="spellStart"/>
      <w:r w:rsidRPr="005C7ED2">
        <w:rPr>
          <w:sz w:val="24"/>
          <w:szCs w:val="24"/>
        </w:rPr>
        <w:t>Unioeste</w:t>
      </w:r>
      <w:proofErr w:type="spellEnd"/>
      <w:r w:rsidRPr="005C7ED2">
        <w:rPr>
          <w:sz w:val="24"/>
          <w:szCs w:val="24"/>
        </w:rPr>
        <w:t>;</w:t>
      </w:r>
    </w:p>
    <w:p w14:paraId="2E35C4C2"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5FCA1599" w14:textId="77777777" w:rsidR="006372C1" w:rsidRPr="005C7ED2" w:rsidRDefault="006372C1" w:rsidP="00DA09E5">
      <w:pPr>
        <w:numPr>
          <w:ilvl w:val="1"/>
          <w:numId w:val="4"/>
        </w:numPr>
        <w:tabs>
          <w:tab w:val="left" w:pos="8789"/>
        </w:tabs>
        <w:autoSpaceDE w:val="0"/>
        <w:jc w:val="both"/>
        <w:rPr>
          <w:b/>
          <w:bCs/>
          <w:sz w:val="24"/>
          <w:szCs w:val="24"/>
        </w:rPr>
      </w:pPr>
      <w:r w:rsidRPr="005C7ED2">
        <w:rPr>
          <w:sz w:val="24"/>
          <w:szCs w:val="24"/>
        </w:rPr>
        <w:t>Estendem-se os efeitos das penalidades de suspensão e da declaração de inidoneidade, referidas no item 5.2 acima:</w:t>
      </w:r>
    </w:p>
    <w:p w14:paraId="66AB8797" w14:textId="77777777" w:rsidR="006372C1" w:rsidRPr="00B50E73" w:rsidRDefault="006372C1" w:rsidP="00DA09E5">
      <w:pPr>
        <w:numPr>
          <w:ilvl w:val="2"/>
          <w:numId w:val="4"/>
        </w:numPr>
        <w:tabs>
          <w:tab w:val="left" w:pos="8789"/>
        </w:tabs>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5D7D931B"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 PROCEDIMENTO PARA CREDENCIAMENTO JUNTO AO PROVEDOR DO SISTEMA</w:t>
      </w:r>
    </w:p>
    <w:p w14:paraId="35815830"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Todo o procedimento para credenciamento e cadastramento consta do “Manual do Pregão Eletrônico </w:t>
      </w:r>
      <w:r>
        <w:rPr>
          <w:sz w:val="24"/>
          <w:szCs w:val="24"/>
        </w:rPr>
        <w:t>Tradicional para F</w:t>
      </w:r>
      <w:r w:rsidRPr="005C7ED2">
        <w:rPr>
          <w:sz w:val="24"/>
          <w:szCs w:val="24"/>
        </w:rPr>
        <w:t xml:space="preserve">ornecedores”, disponibilizado no endereço </w:t>
      </w:r>
      <w:hyperlink r:id="rId13" w:history="1">
        <w:r>
          <w:rPr>
            <w:rStyle w:val="Hyperlink"/>
            <w:rFonts w:ascii="Times New Roman" w:hAnsi="Times New Roman"/>
            <w:sz w:val="24"/>
            <w:szCs w:val="24"/>
          </w:rPr>
          <w:t>www.compras.gov.br</w:t>
        </w:r>
      </w:hyperlink>
      <w:r w:rsidRPr="005C7ED2">
        <w:rPr>
          <w:sz w:val="24"/>
          <w:szCs w:val="24"/>
        </w:rPr>
        <w:t>.</w:t>
      </w:r>
    </w:p>
    <w:p w14:paraId="3E20FA10"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O credenciamento dar-se-á pela atribuição de chave de identificação e senha, pessoal e intransferível, para acesso ao sistema eletrônico.</w:t>
      </w:r>
    </w:p>
    <w:p w14:paraId="1225FC60"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 xml:space="preserve">O credenciamento para acesso ao sistema ocorrerá pela atribuição de chave de identificação e de senha pessoal e intransferível. </w:t>
      </w:r>
    </w:p>
    <w:p w14:paraId="564FAA11" w14:textId="77777777" w:rsidR="006372C1" w:rsidRPr="005C7ED2" w:rsidRDefault="006372C1" w:rsidP="00DA09E5">
      <w:pPr>
        <w:numPr>
          <w:ilvl w:val="1"/>
          <w:numId w:val="4"/>
        </w:numPr>
        <w:tabs>
          <w:tab w:val="left" w:pos="8789"/>
        </w:tabs>
        <w:autoSpaceDE w:val="0"/>
        <w:jc w:val="both"/>
        <w:rPr>
          <w:sz w:val="24"/>
          <w:szCs w:val="24"/>
        </w:rPr>
      </w:pPr>
      <w:r w:rsidRPr="0035768E">
        <w:rPr>
          <w:sz w:val="24"/>
          <w:szCs w:val="24"/>
        </w:rPr>
        <w:t>O licitante responsabilizar-se-á formalmente pelas transações efetuadas em seu nome, assumindo como firmes e verdadeiras suas propostas</w:t>
      </w:r>
      <w:r w:rsidRPr="005C7ED2">
        <w:rPr>
          <w:sz w:val="24"/>
          <w:szCs w:val="24"/>
        </w:rPr>
        <w:t xml:space="preserve"> e lances, inclusive os atos praticados diretamente ou por seu representante, não cabendo à provedora do sistema ou a UNIOESTE responsabilidade por eventuais danos decorrentes de uso indevido da senha, ainda que por terceiros.</w:t>
      </w:r>
    </w:p>
    <w:p w14:paraId="493C3B0C" w14:textId="77777777" w:rsidR="006372C1" w:rsidRPr="005C7ED2" w:rsidRDefault="006372C1" w:rsidP="00DA09E5">
      <w:pPr>
        <w:numPr>
          <w:ilvl w:val="1"/>
          <w:numId w:val="4"/>
        </w:numPr>
        <w:tabs>
          <w:tab w:val="left" w:pos="8789"/>
        </w:tabs>
        <w:autoSpaceDE w:val="0"/>
        <w:jc w:val="both"/>
        <w:rPr>
          <w:b/>
          <w:sz w:val="24"/>
          <w:szCs w:val="24"/>
          <w:u w:val="single"/>
        </w:rPr>
      </w:pPr>
      <w:r w:rsidRPr="005C7ED2">
        <w:rPr>
          <w:b/>
          <w:sz w:val="24"/>
          <w:szCs w:val="24"/>
        </w:rPr>
        <w:t xml:space="preserve">QUALQUER PROBLEMA COM ACESSO JUNTO AO </w:t>
      </w:r>
      <w:r>
        <w:rPr>
          <w:b/>
          <w:sz w:val="24"/>
          <w:szCs w:val="24"/>
        </w:rPr>
        <w:t>COMPRASNET</w:t>
      </w:r>
      <w:r w:rsidRPr="005C7ED2">
        <w:rPr>
          <w:b/>
          <w:sz w:val="24"/>
          <w:szCs w:val="24"/>
        </w:rPr>
        <w:t xml:space="preserve"> SERÁ DE RESPONSABILIDADE </w:t>
      </w:r>
      <w:proofErr w:type="gramStart"/>
      <w:r w:rsidRPr="005C7ED2">
        <w:rPr>
          <w:b/>
          <w:sz w:val="24"/>
          <w:szCs w:val="24"/>
        </w:rPr>
        <w:t>DO MESMO</w:t>
      </w:r>
      <w:proofErr w:type="gramEnd"/>
      <w:r w:rsidRPr="005C7ED2">
        <w:rPr>
          <w:b/>
          <w:sz w:val="24"/>
          <w:szCs w:val="24"/>
        </w:rPr>
        <w:t>, NÃO PODENDO SER A UNIOESTE PREJUDICADA.</w:t>
      </w:r>
    </w:p>
    <w:p w14:paraId="26B21247" w14:textId="77777777" w:rsidR="006372C1" w:rsidRPr="00B50E73" w:rsidRDefault="006372C1" w:rsidP="00DA09E5">
      <w:pPr>
        <w:numPr>
          <w:ilvl w:val="1"/>
          <w:numId w:val="4"/>
        </w:numPr>
        <w:tabs>
          <w:tab w:val="left" w:pos="8789"/>
        </w:tabs>
        <w:autoSpaceDE w:val="0"/>
        <w:jc w:val="both"/>
        <w:rPr>
          <w:sz w:val="24"/>
          <w:szCs w:val="24"/>
        </w:rPr>
      </w:pPr>
      <w:r w:rsidRPr="00B50E73">
        <w:rPr>
          <w:b/>
          <w:sz w:val="24"/>
          <w:szCs w:val="24"/>
        </w:rPr>
        <w:t xml:space="preserve">PROBLEMAS COM CONEXÃO E/OU DÚVIDAS SOBRE O SITE </w:t>
      </w:r>
      <w:r>
        <w:rPr>
          <w:b/>
          <w:sz w:val="24"/>
          <w:szCs w:val="24"/>
        </w:rPr>
        <w:t>COMPRASNET</w:t>
      </w:r>
      <w:r w:rsidRPr="00B50E73">
        <w:rPr>
          <w:b/>
          <w:sz w:val="24"/>
          <w:szCs w:val="24"/>
        </w:rPr>
        <w:t xml:space="preserve">,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1873FC3F"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ENVIO DA PROPOSTA DE PREÇOS</w:t>
      </w:r>
    </w:p>
    <w:p w14:paraId="34A0B72F"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4" w:history="1">
        <w:r>
          <w:rPr>
            <w:sz w:val="24"/>
            <w:szCs w:val="24"/>
            <w:u w:val="single"/>
          </w:rPr>
          <w:t>www.compras.gov.br</w:t>
        </w:r>
      </w:hyperlink>
      <w:r w:rsidRPr="005C7ED2">
        <w:rPr>
          <w:sz w:val="24"/>
          <w:szCs w:val="24"/>
        </w:rPr>
        <w:t xml:space="preserve">, assumindo como firmes e verdadeiras suas propostas e lances. </w:t>
      </w:r>
    </w:p>
    <w:p w14:paraId="14A045B1"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639E52F1" w14:textId="77777777" w:rsidR="006372C1" w:rsidRPr="0035768E" w:rsidRDefault="006372C1" w:rsidP="00DA09E5">
      <w:pPr>
        <w:numPr>
          <w:ilvl w:val="1"/>
          <w:numId w:val="4"/>
        </w:numPr>
        <w:tabs>
          <w:tab w:val="left" w:pos="8789"/>
        </w:tabs>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w:t>
      </w:r>
      <w:r w:rsidRPr="0035768E">
        <w:rPr>
          <w:sz w:val="24"/>
          <w:szCs w:val="24"/>
        </w:rPr>
        <w:t>subsequente encaminhamento das propostas de preços que ocorrerá a partir da publicação do edital, até a abertura da sessão pública do pregão, na forma eletrônica, exclusivamente por meio do sistema eletrônico.</w:t>
      </w:r>
    </w:p>
    <w:p w14:paraId="4BE0D7DE"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0BC64435"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50334F96"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Para o licitante que apresentar proposta para o presente processo, fica estabelecido o aceite das seguintes condições:</w:t>
      </w:r>
    </w:p>
    <w:p w14:paraId="5B811F62" w14:textId="77777777" w:rsidR="006372C1" w:rsidRPr="00630E21" w:rsidRDefault="006372C1" w:rsidP="00DA09E5">
      <w:pPr>
        <w:numPr>
          <w:ilvl w:val="2"/>
          <w:numId w:val="4"/>
        </w:numPr>
        <w:tabs>
          <w:tab w:val="left" w:pos="8789"/>
        </w:tabs>
        <w:autoSpaceDE w:val="0"/>
        <w:jc w:val="both"/>
        <w:rPr>
          <w:sz w:val="24"/>
          <w:szCs w:val="24"/>
        </w:rPr>
      </w:pPr>
      <w:r w:rsidRPr="00630E21">
        <w:rPr>
          <w:sz w:val="24"/>
          <w:szCs w:val="24"/>
        </w:rPr>
        <w:t xml:space="preserve">Que a proposta terá validade </w:t>
      </w:r>
      <w:r>
        <w:rPr>
          <w:sz w:val="24"/>
          <w:szCs w:val="24"/>
        </w:rPr>
        <w:t>pelo prazo de 90 (</w:t>
      </w:r>
      <w:r w:rsidRPr="00AB4593">
        <w:rPr>
          <w:sz w:val="24"/>
          <w:szCs w:val="24"/>
        </w:rPr>
        <w:t xml:space="preserve">noventa) dias, independentemente de ausência ou especificação diversa. O prazo de validade do registro de preços será de </w:t>
      </w:r>
      <w:r w:rsidRPr="00AB4593">
        <w:rPr>
          <w:noProof/>
          <w:sz w:val="24"/>
          <w:szCs w:val="24"/>
        </w:rPr>
        <w:t>12 (doze) meses</w:t>
      </w:r>
      <w:r w:rsidRPr="00AB4593">
        <w:rPr>
          <w:sz w:val="24"/>
          <w:szCs w:val="24"/>
        </w:rPr>
        <w:t xml:space="preserve"> a contar da data de publicação da ata de registro de preços</w:t>
      </w:r>
      <w:r w:rsidRPr="00630E21">
        <w:rPr>
          <w:sz w:val="24"/>
          <w:szCs w:val="24"/>
        </w:rPr>
        <w:t xml:space="preserve"> no Diário Oficial do Estado, desde que pesquisa prévia de mercado comprovadamente não revele preços inferiores àqueles registrados, excetuando-se, por exemplo, liquidações ou promoções; </w:t>
      </w:r>
    </w:p>
    <w:p w14:paraId="039DD00B" w14:textId="1DED0FD7" w:rsidR="006372C1" w:rsidRPr="00AB4593" w:rsidRDefault="006372C1" w:rsidP="005A0073">
      <w:pPr>
        <w:numPr>
          <w:ilvl w:val="2"/>
          <w:numId w:val="4"/>
        </w:numPr>
        <w:tabs>
          <w:tab w:val="left" w:pos="8789"/>
        </w:tabs>
        <w:autoSpaceDE w:val="0"/>
        <w:jc w:val="both"/>
        <w:rPr>
          <w:sz w:val="24"/>
          <w:szCs w:val="24"/>
        </w:rPr>
      </w:pPr>
      <w:r w:rsidRPr="005C7ED2">
        <w:rPr>
          <w:sz w:val="24"/>
          <w:szCs w:val="24"/>
        </w:rPr>
        <w:lastRenderedPageBreak/>
        <w:t xml:space="preserve">Que os lances formulados </w:t>
      </w:r>
      <w:r w:rsidRPr="00AB4593">
        <w:rPr>
          <w:sz w:val="24"/>
          <w:szCs w:val="24"/>
        </w:rPr>
        <w:t xml:space="preserve">deverão indicar </w:t>
      </w:r>
      <w:r w:rsidRPr="00AB4593">
        <w:rPr>
          <w:noProof/>
          <w:sz w:val="24"/>
          <w:szCs w:val="24"/>
        </w:rPr>
        <w:t>Menor preço</w:t>
      </w:r>
      <w:r w:rsidRPr="00AB4593">
        <w:rPr>
          <w:sz w:val="24"/>
          <w:szCs w:val="24"/>
        </w:rPr>
        <w:t xml:space="preserve"> </w:t>
      </w:r>
      <w:r w:rsidRPr="00AB4593">
        <w:rPr>
          <w:noProof/>
          <w:sz w:val="24"/>
          <w:szCs w:val="24"/>
        </w:rPr>
        <w:t xml:space="preserve">por </w:t>
      </w:r>
      <w:r w:rsidR="00EA0F86" w:rsidRPr="00AB4593">
        <w:rPr>
          <w:noProof/>
          <w:sz w:val="24"/>
          <w:szCs w:val="24"/>
        </w:rPr>
        <w:t xml:space="preserve">item e </w:t>
      </w:r>
      <w:r w:rsidRPr="00AB4593">
        <w:rPr>
          <w:noProof/>
          <w:sz w:val="24"/>
          <w:szCs w:val="24"/>
        </w:rPr>
        <w:t>lote</w:t>
      </w:r>
      <w:r w:rsidRPr="00AB4593">
        <w:rPr>
          <w:sz w:val="24"/>
          <w:szCs w:val="24"/>
        </w:rPr>
        <w:t>, não podendo apresentar preços máximos superiores aos previstos no Anexo I deste edital.</w:t>
      </w:r>
    </w:p>
    <w:p w14:paraId="5842D684" w14:textId="77777777" w:rsidR="006372C1" w:rsidRPr="00AB4593" w:rsidRDefault="006372C1" w:rsidP="005A0073">
      <w:pPr>
        <w:numPr>
          <w:ilvl w:val="3"/>
          <w:numId w:val="4"/>
        </w:numPr>
        <w:tabs>
          <w:tab w:val="left" w:pos="8789"/>
        </w:tabs>
        <w:ind w:left="0" w:firstLine="284"/>
        <w:jc w:val="both"/>
        <w:rPr>
          <w:sz w:val="24"/>
          <w:szCs w:val="24"/>
        </w:rPr>
      </w:pPr>
      <w:r w:rsidRPr="00AB4593">
        <w:rPr>
          <w:sz w:val="24"/>
          <w:szCs w:val="24"/>
        </w:rPr>
        <w:t>Os preços deverão ser cotados em moeda nacional (não se admitindo cotação em moeda estrangeira), limitada a duas casas após a vírgula, com exceção do(s) item(</w:t>
      </w:r>
      <w:proofErr w:type="spellStart"/>
      <w:r w:rsidRPr="00AB4593">
        <w:rPr>
          <w:sz w:val="24"/>
          <w:szCs w:val="24"/>
        </w:rPr>
        <w:t>ns</w:t>
      </w:r>
      <w:proofErr w:type="spellEnd"/>
      <w:r w:rsidRPr="00AB4593">
        <w:rPr>
          <w:sz w:val="24"/>
          <w:szCs w:val="24"/>
        </w:rPr>
        <w:t xml:space="preserve">) </w:t>
      </w:r>
      <w:r w:rsidRPr="00AB4593">
        <w:rPr>
          <w:b/>
          <w:sz w:val="24"/>
          <w:szCs w:val="24"/>
        </w:rPr>
        <w:t xml:space="preserve"> com valor inferior a R$ 1,00 (um real) </w:t>
      </w:r>
      <w:r w:rsidRPr="00AB4593">
        <w:rPr>
          <w:sz w:val="24"/>
          <w:szCs w:val="24"/>
        </w:rPr>
        <w:t>que poderá(</w:t>
      </w:r>
      <w:proofErr w:type="spellStart"/>
      <w:r w:rsidRPr="00AB4593">
        <w:rPr>
          <w:sz w:val="24"/>
          <w:szCs w:val="24"/>
        </w:rPr>
        <w:t>ão</w:t>
      </w:r>
      <w:proofErr w:type="spellEnd"/>
      <w:r w:rsidRPr="00AB4593">
        <w:rPr>
          <w:sz w:val="24"/>
          <w:szCs w:val="24"/>
        </w:rPr>
        <w:t>) ser cotado(s) com três casas após a vírgula, sendo que os dígitos excedentes serão excluídos pela Pregoeira e pela Equipe de Apoio.</w:t>
      </w:r>
    </w:p>
    <w:p w14:paraId="172C595A" w14:textId="77777777" w:rsidR="006372C1" w:rsidRPr="00AB4593" w:rsidRDefault="006372C1" w:rsidP="00DA09E5">
      <w:pPr>
        <w:numPr>
          <w:ilvl w:val="2"/>
          <w:numId w:val="4"/>
        </w:numPr>
        <w:tabs>
          <w:tab w:val="left" w:pos="8789"/>
        </w:tabs>
        <w:autoSpaceDE w:val="0"/>
        <w:jc w:val="both"/>
        <w:rPr>
          <w:sz w:val="24"/>
          <w:szCs w:val="24"/>
        </w:rPr>
      </w:pPr>
      <w:r w:rsidRPr="00AB4593">
        <w:rPr>
          <w:sz w:val="24"/>
          <w:szCs w:val="24"/>
        </w:rPr>
        <w:t xml:space="preserve">Que o prazo de pagamento é de até </w:t>
      </w:r>
      <w:r w:rsidRPr="00AB4593">
        <w:rPr>
          <w:noProof/>
          <w:sz w:val="24"/>
          <w:szCs w:val="24"/>
        </w:rPr>
        <w:t>30 (trinta) dias</w:t>
      </w:r>
      <w:r w:rsidRPr="00AB4593">
        <w:rPr>
          <w:sz w:val="24"/>
          <w:szCs w:val="24"/>
        </w:rPr>
        <w:t xml:space="preserve">, após o recebimento definitivo do material, conforme item 22 do edital; </w:t>
      </w:r>
    </w:p>
    <w:p w14:paraId="1B6C8B8B" w14:textId="1CBA87EF" w:rsidR="006372C1" w:rsidRPr="004A5A1B" w:rsidRDefault="006372C1" w:rsidP="004A5A1B">
      <w:pPr>
        <w:numPr>
          <w:ilvl w:val="2"/>
          <w:numId w:val="4"/>
        </w:numPr>
        <w:tabs>
          <w:tab w:val="left" w:pos="8789"/>
        </w:tabs>
        <w:autoSpaceDE w:val="0"/>
        <w:jc w:val="both"/>
        <w:rPr>
          <w:sz w:val="24"/>
          <w:szCs w:val="24"/>
        </w:rPr>
      </w:pPr>
      <w:r>
        <w:rPr>
          <w:sz w:val="24"/>
          <w:szCs w:val="24"/>
        </w:rPr>
        <w:t>Que a entrega do serviço licitado deve ser feita no</w:t>
      </w:r>
      <w:r w:rsidR="004A5A1B" w:rsidRPr="004A5A1B">
        <w:rPr>
          <w:sz w:val="24"/>
          <w:szCs w:val="24"/>
        </w:rPr>
        <w:t xml:space="preserve"> Hospital Universitário do Oeste do Paraná – HUOP, subsolo do prédio da CEAPAC, na Rua Carijós, s/n, CEP 85.806-310, no setor de Almoxarifado</w:t>
      </w:r>
      <w:r w:rsidR="004A5A1B">
        <w:rPr>
          <w:sz w:val="24"/>
          <w:szCs w:val="24"/>
        </w:rPr>
        <w:t xml:space="preserve">, </w:t>
      </w:r>
      <w:r w:rsidR="004A5A1B" w:rsidRPr="004A5A1B">
        <w:rPr>
          <w:sz w:val="24"/>
          <w:szCs w:val="24"/>
        </w:rPr>
        <w:t>De segunda a sexta das 8h às 12h e das 13h às 17h e, aos sábados, das 8h às 12h</w:t>
      </w:r>
      <w:r w:rsidR="004A5A1B" w:rsidRPr="004A5A1B">
        <w:rPr>
          <w:sz w:val="24"/>
          <w:szCs w:val="24"/>
        </w:rPr>
        <w:t xml:space="preserve">, </w:t>
      </w:r>
      <w:r w:rsidR="004A5A1B" w:rsidRPr="004A5A1B">
        <w:rPr>
          <w:sz w:val="24"/>
          <w:szCs w:val="24"/>
        </w:rPr>
        <w:t xml:space="preserve">no prazo de 10 (dez) dias após </w:t>
      </w:r>
      <w:r w:rsidRPr="00FA2116">
        <w:rPr>
          <w:sz w:val="24"/>
          <w:szCs w:val="24"/>
        </w:rPr>
        <w:t>o recebimento</w:t>
      </w:r>
      <w:r>
        <w:rPr>
          <w:sz w:val="24"/>
          <w:szCs w:val="24"/>
        </w:rPr>
        <w:t xml:space="preserve"> da respectiva ordem de compra, ordem de fornecimento ou outro instrumento equivalente, independentemente de ausência ou especificação de forma diversa na proposta, nas condições do item </w:t>
      </w:r>
      <w:r w:rsidRPr="004A5A1B">
        <w:rPr>
          <w:sz w:val="24"/>
          <w:szCs w:val="24"/>
        </w:rPr>
        <w:t>25</w:t>
      </w:r>
      <w:r>
        <w:rPr>
          <w:sz w:val="24"/>
          <w:szCs w:val="24"/>
        </w:rPr>
        <w:t xml:space="preserve"> deste edital;</w:t>
      </w:r>
    </w:p>
    <w:p w14:paraId="2E320FAA" w14:textId="25325D59" w:rsidR="006372C1" w:rsidRPr="001E11B5" w:rsidRDefault="006372C1" w:rsidP="001E11B5">
      <w:pPr>
        <w:numPr>
          <w:ilvl w:val="2"/>
          <w:numId w:val="4"/>
        </w:numPr>
        <w:tabs>
          <w:tab w:val="left" w:pos="8789"/>
        </w:tabs>
        <w:autoSpaceDE w:val="0"/>
        <w:jc w:val="both"/>
        <w:rPr>
          <w:sz w:val="24"/>
          <w:szCs w:val="24"/>
        </w:rPr>
      </w:pPr>
      <w:r w:rsidRPr="001E11B5">
        <w:rPr>
          <w:sz w:val="24"/>
          <w:szCs w:val="24"/>
        </w:rPr>
        <w:t>Os produtos a serem entregues deverão ter validade de: O fornecedor deverá entregar o produto com no mínimo 2/3 (dois terços) de sua validade total</w:t>
      </w:r>
      <w:r w:rsidR="001E11B5" w:rsidRPr="001E11B5">
        <w:rPr>
          <w:sz w:val="24"/>
          <w:szCs w:val="24"/>
        </w:rPr>
        <w:t>, quando aplicável a regra</w:t>
      </w:r>
      <w:r w:rsidR="004344A3">
        <w:rPr>
          <w:sz w:val="24"/>
          <w:szCs w:val="24"/>
        </w:rPr>
        <w:t>.</w:t>
      </w:r>
    </w:p>
    <w:p w14:paraId="518FC120" w14:textId="77777777" w:rsidR="006372C1" w:rsidRPr="004418F3" w:rsidRDefault="006372C1" w:rsidP="00DA09E5">
      <w:pPr>
        <w:numPr>
          <w:ilvl w:val="2"/>
          <w:numId w:val="4"/>
        </w:numPr>
        <w:tabs>
          <w:tab w:val="left" w:pos="8789"/>
        </w:tabs>
        <w:autoSpaceDE w:val="0"/>
        <w:jc w:val="both"/>
        <w:rPr>
          <w:sz w:val="24"/>
          <w:szCs w:val="24"/>
        </w:rPr>
      </w:pPr>
      <w:r w:rsidRPr="004418F3">
        <w:rPr>
          <w:sz w:val="24"/>
          <w:szCs w:val="24"/>
        </w:rPr>
        <w:t xml:space="preserve">Que a proposta </w:t>
      </w:r>
      <w:r>
        <w:rPr>
          <w:rStyle w:val="Refdecomentrio"/>
        </w:rPr>
        <w:t/>
      </w:r>
      <w:r w:rsidRPr="004418F3">
        <w:rPr>
          <w:sz w:val="24"/>
          <w:szCs w:val="24"/>
        </w:rPr>
        <w:t xml:space="preserve">deverá ser elaborada de maneira que contenha as seguintes informações: descrição do objeto cotado, descrevendo as características técnicas, citando </w:t>
      </w:r>
      <w:r w:rsidRPr="004418F3">
        <w:rPr>
          <w:color w:val="FF0000"/>
          <w:sz w:val="24"/>
          <w:szCs w:val="24"/>
        </w:rPr>
        <w:t>VALOR UNITÁRIO E VALOR TOTAL, MARCA, MODELO E/OU REFERÊNCIA, NÚMERO DO REGISTRO NA ANVISA</w:t>
      </w:r>
      <w:r w:rsidRPr="004418F3">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6372C1" w:rsidRPr="008B75E4" w14:paraId="31E5B68D" w14:textId="77777777" w:rsidTr="00FA5EC0">
        <w:tc>
          <w:tcPr>
            <w:tcW w:w="656" w:type="dxa"/>
            <w:shd w:val="clear" w:color="auto" w:fill="auto"/>
          </w:tcPr>
          <w:p w14:paraId="12F0D6B3" w14:textId="77777777" w:rsidR="006372C1" w:rsidRPr="008B75E4" w:rsidRDefault="006372C1" w:rsidP="00DA09E5">
            <w:pPr>
              <w:tabs>
                <w:tab w:val="left" w:pos="8789"/>
              </w:tabs>
              <w:autoSpaceDE w:val="0"/>
              <w:jc w:val="both"/>
              <w:rPr>
                <w:color w:val="FF0000"/>
                <w:sz w:val="24"/>
                <w:szCs w:val="24"/>
              </w:rPr>
            </w:pPr>
            <w:r w:rsidRPr="008B75E4">
              <w:rPr>
                <w:color w:val="FF0000"/>
                <w:sz w:val="24"/>
                <w:szCs w:val="24"/>
              </w:rPr>
              <w:t>Item</w:t>
            </w:r>
          </w:p>
        </w:tc>
        <w:tc>
          <w:tcPr>
            <w:tcW w:w="1176" w:type="dxa"/>
            <w:shd w:val="clear" w:color="auto" w:fill="auto"/>
          </w:tcPr>
          <w:p w14:paraId="3C693DFC" w14:textId="77777777" w:rsidR="006372C1" w:rsidRPr="008B75E4" w:rsidRDefault="006372C1" w:rsidP="00DA09E5">
            <w:pPr>
              <w:tabs>
                <w:tab w:val="left" w:pos="8789"/>
              </w:tabs>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2C7BC5CA" w14:textId="77777777" w:rsidR="006372C1" w:rsidRPr="008B75E4" w:rsidRDefault="006372C1" w:rsidP="00DA09E5">
            <w:pPr>
              <w:tabs>
                <w:tab w:val="left" w:pos="8789"/>
              </w:tabs>
              <w:autoSpaceDE w:val="0"/>
              <w:jc w:val="both"/>
              <w:rPr>
                <w:color w:val="FF0000"/>
                <w:sz w:val="24"/>
                <w:szCs w:val="24"/>
              </w:rPr>
            </w:pPr>
            <w:r w:rsidRPr="008B75E4">
              <w:rPr>
                <w:color w:val="FF0000"/>
                <w:sz w:val="24"/>
                <w:szCs w:val="24"/>
              </w:rPr>
              <w:t>Valor unitário</w:t>
            </w:r>
          </w:p>
        </w:tc>
        <w:tc>
          <w:tcPr>
            <w:tcW w:w="763" w:type="dxa"/>
            <w:shd w:val="clear" w:color="auto" w:fill="auto"/>
          </w:tcPr>
          <w:p w14:paraId="235F96AC" w14:textId="77777777" w:rsidR="006372C1" w:rsidRPr="008B75E4" w:rsidRDefault="006372C1" w:rsidP="00DA09E5">
            <w:pPr>
              <w:tabs>
                <w:tab w:val="left" w:pos="8789"/>
              </w:tabs>
              <w:autoSpaceDE w:val="0"/>
              <w:jc w:val="both"/>
              <w:rPr>
                <w:color w:val="FF0000"/>
                <w:sz w:val="24"/>
                <w:szCs w:val="24"/>
              </w:rPr>
            </w:pPr>
            <w:r w:rsidRPr="008B75E4">
              <w:rPr>
                <w:color w:val="FF0000"/>
                <w:sz w:val="24"/>
                <w:szCs w:val="24"/>
              </w:rPr>
              <w:t>Valor total</w:t>
            </w:r>
          </w:p>
        </w:tc>
        <w:tc>
          <w:tcPr>
            <w:tcW w:w="1102" w:type="dxa"/>
            <w:shd w:val="clear" w:color="auto" w:fill="auto"/>
          </w:tcPr>
          <w:p w14:paraId="2524187B" w14:textId="77777777" w:rsidR="006372C1" w:rsidRPr="008B75E4" w:rsidRDefault="006372C1" w:rsidP="00DA09E5">
            <w:pPr>
              <w:tabs>
                <w:tab w:val="left" w:pos="8789"/>
              </w:tabs>
              <w:autoSpaceDE w:val="0"/>
              <w:jc w:val="both"/>
              <w:rPr>
                <w:color w:val="FF0000"/>
                <w:sz w:val="24"/>
                <w:szCs w:val="24"/>
              </w:rPr>
            </w:pPr>
            <w:r w:rsidRPr="008B75E4">
              <w:rPr>
                <w:color w:val="FF0000"/>
                <w:sz w:val="24"/>
                <w:szCs w:val="24"/>
              </w:rPr>
              <w:t>Marca</w:t>
            </w:r>
          </w:p>
        </w:tc>
        <w:tc>
          <w:tcPr>
            <w:tcW w:w="963" w:type="dxa"/>
            <w:shd w:val="clear" w:color="auto" w:fill="auto"/>
          </w:tcPr>
          <w:p w14:paraId="74CBF1E9" w14:textId="77777777" w:rsidR="006372C1" w:rsidRPr="008B75E4" w:rsidRDefault="006372C1" w:rsidP="00DA09E5">
            <w:pPr>
              <w:tabs>
                <w:tab w:val="left" w:pos="8789"/>
              </w:tabs>
              <w:autoSpaceDE w:val="0"/>
              <w:jc w:val="both"/>
              <w:rPr>
                <w:color w:val="FF0000"/>
                <w:sz w:val="24"/>
                <w:szCs w:val="24"/>
              </w:rPr>
            </w:pPr>
            <w:r w:rsidRPr="008B75E4">
              <w:rPr>
                <w:color w:val="FF0000"/>
                <w:sz w:val="24"/>
                <w:szCs w:val="24"/>
              </w:rPr>
              <w:t>Modelo</w:t>
            </w:r>
          </w:p>
        </w:tc>
        <w:tc>
          <w:tcPr>
            <w:tcW w:w="1256" w:type="dxa"/>
            <w:shd w:val="clear" w:color="auto" w:fill="auto"/>
          </w:tcPr>
          <w:p w14:paraId="4F0C5F92" w14:textId="77777777" w:rsidR="006372C1" w:rsidRPr="008B75E4" w:rsidRDefault="006372C1" w:rsidP="00DA09E5">
            <w:pPr>
              <w:tabs>
                <w:tab w:val="left" w:pos="8789"/>
              </w:tabs>
              <w:autoSpaceDE w:val="0"/>
              <w:jc w:val="both"/>
              <w:rPr>
                <w:color w:val="FF0000"/>
                <w:sz w:val="24"/>
                <w:szCs w:val="24"/>
              </w:rPr>
            </w:pPr>
            <w:r w:rsidRPr="008B75E4">
              <w:rPr>
                <w:color w:val="FF0000"/>
                <w:sz w:val="24"/>
                <w:szCs w:val="24"/>
              </w:rPr>
              <w:t>Referência</w:t>
            </w:r>
          </w:p>
        </w:tc>
        <w:tc>
          <w:tcPr>
            <w:tcW w:w="1332" w:type="dxa"/>
            <w:shd w:val="clear" w:color="auto" w:fill="auto"/>
          </w:tcPr>
          <w:p w14:paraId="28BB3B7B" w14:textId="77777777" w:rsidR="006372C1" w:rsidRPr="008B75E4" w:rsidRDefault="006372C1" w:rsidP="00DA09E5">
            <w:pPr>
              <w:tabs>
                <w:tab w:val="left" w:pos="8789"/>
              </w:tabs>
              <w:autoSpaceDE w:val="0"/>
              <w:jc w:val="both"/>
              <w:rPr>
                <w:color w:val="FF0000"/>
                <w:sz w:val="24"/>
                <w:szCs w:val="24"/>
              </w:rPr>
            </w:pPr>
            <w:r w:rsidRPr="008B75E4">
              <w:rPr>
                <w:color w:val="FF0000"/>
                <w:sz w:val="24"/>
                <w:szCs w:val="24"/>
              </w:rPr>
              <w:t>Registro Anvisa</w:t>
            </w:r>
          </w:p>
        </w:tc>
      </w:tr>
      <w:tr w:rsidR="006372C1" w:rsidRPr="008B75E4" w14:paraId="7B591EEC" w14:textId="77777777" w:rsidTr="00FA5EC0">
        <w:tc>
          <w:tcPr>
            <w:tcW w:w="656" w:type="dxa"/>
            <w:shd w:val="clear" w:color="auto" w:fill="auto"/>
          </w:tcPr>
          <w:p w14:paraId="54990308" w14:textId="77777777" w:rsidR="006372C1" w:rsidRPr="00773696" w:rsidRDefault="006372C1" w:rsidP="00DA09E5">
            <w:pPr>
              <w:tabs>
                <w:tab w:val="left" w:pos="8789"/>
              </w:tabs>
              <w:autoSpaceDE w:val="0"/>
              <w:jc w:val="both"/>
              <w:rPr>
                <w:color w:val="000000"/>
                <w:sz w:val="24"/>
                <w:szCs w:val="24"/>
              </w:rPr>
            </w:pPr>
            <w:r w:rsidRPr="00773696">
              <w:rPr>
                <w:color w:val="000000"/>
                <w:sz w:val="24"/>
                <w:szCs w:val="24"/>
              </w:rPr>
              <w:t>1</w:t>
            </w:r>
          </w:p>
        </w:tc>
        <w:tc>
          <w:tcPr>
            <w:tcW w:w="1176" w:type="dxa"/>
            <w:shd w:val="clear" w:color="auto" w:fill="auto"/>
          </w:tcPr>
          <w:p w14:paraId="0D163282" w14:textId="77777777" w:rsidR="006372C1" w:rsidRPr="00773696" w:rsidRDefault="006372C1" w:rsidP="00DA09E5">
            <w:pPr>
              <w:tabs>
                <w:tab w:val="left" w:pos="8789"/>
              </w:tabs>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279C6E95" w14:textId="77777777" w:rsidR="006372C1" w:rsidRPr="008B75E4" w:rsidRDefault="006372C1" w:rsidP="00DA09E5">
            <w:pPr>
              <w:tabs>
                <w:tab w:val="left" w:pos="8789"/>
              </w:tabs>
              <w:autoSpaceDE w:val="0"/>
              <w:jc w:val="both"/>
              <w:rPr>
                <w:color w:val="FF0000"/>
                <w:sz w:val="24"/>
                <w:szCs w:val="24"/>
              </w:rPr>
            </w:pPr>
          </w:p>
        </w:tc>
        <w:tc>
          <w:tcPr>
            <w:tcW w:w="763" w:type="dxa"/>
            <w:shd w:val="clear" w:color="auto" w:fill="auto"/>
          </w:tcPr>
          <w:p w14:paraId="374B1D4D" w14:textId="77777777" w:rsidR="006372C1" w:rsidRPr="008B75E4" w:rsidRDefault="006372C1" w:rsidP="00DA09E5">
            <w:pPr>
              <w:tabs>
                <w:tab w:val="left" w:pos="8789"/>
              </w:tabs>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57AFDE46" w14:textId="77777777" w:rsidR="006372C1" w:rsidRPr="00773696" w:rsidRDefault="006372C1"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 xml:space="preserve">Luva </w:t>
            </w:r>
            <w:proofErr w:type="spellStart"/>
            <w:r>
              <w:rPr>
                <w:rFonts w:ascii="Helvetica" w:hAnsi="Helvetica"/>
                <w:color w:val="000000"/>
                <w:shd w:val="clear" w:color="auto" w:fill="FFFFFF"/>
              </w:rPr>
              <w:t>Luvex</w:t>
            </w:r>
            <w:proofErr w:type="spellEnd"/>
          </w:p>
        </w:tc>
        <w:tc>
          <w:tcPr>
            <w:tcW w:w="963" w:type="dxa"/>
            <w:tcBorders>
              <w:top w:val="nil"/>
              <w:left w:val="nil"/>
              <w:bottom w:val="single" w:sz="4" w:space="0" w:color="auto"/>
              <w:right w:val="single" w:sz="4" w:space="0" w:color="auto"/>
            </w:tcBorders>
            <w:shd w:val="clear" w:color="auto" w:fill="FFFFFF"/>
            <w:vAlign w:val="center"/>
          </w:tcPr>
          <w:p w14:paraId="10EF1254" w14:textId="77777777" w:rsidR="006372C1" w:rsidRPr="00773696" w:rsidRDefault="006372C1" w:rsidP="00DA09E5">
            <w:pPr>
              <w:tabs>
                <w:tab w:val="left" w:pos="8789"/>
              </w:tabs>
              <w:jc w:val="center"/>
              <w:rPr>
                <w:rFonts w:ascii="Calibri" w:hAnsi="Calibri" w:cs="Arial"/>
                <w:color w:val="000000"/>
                <w:sz w:val="22"/>
                <w:szCs w:val="22"/>
              </w:rPr>
            </w:pPr>
            <w:proofErr w:type="spellStart"/>
            <w:r>
              <w:rPr>
                <w:rFonts w:ascii="Helvetica" w:hAnsi="Helvetica"/>
                <w:color w:val="000000"/>
                <w:shd w:val="clear" w:color="auto" w:fill="FFFFFF"/>
              </w:rPr>
              <w:t>Sensitive</w:t>
            </w:r>
            <w:proofErr w:type="spellEnd"/>
          </w:p>
        </w:tc>
        <w:tc>
          <w:tcPr>
            <w:tcW w:w="1256" w:type="dxa"/>
            <w:tcBorders>
              <w:top w:val="nil"/>
              <w:left w:val="nil"/>
              <w:bottom w:val="single" w:sz="4" w:space="0" w:color="auto"/>
              <w:right w:val="single" w:sz="4" w:space="0" w:color="auto"/>
            </w:tcBorders>
            <w:shd w:val="clear" w:color="auto" w:fill="FFFFFF"/>
            <w:vAlign w:val="center"/>
          </w:tcPr>
          <w:p w14:paraId="3E9ECD66" w14:textId="77777777" w:rsidR="006372C1" w:rsidRPr="00773696" w:rsidRDefault="006372C1"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6D3A9453" w14:textId="77777777" w:rsidR="006372C1" w:rsidRPr="00773696" w:rsidRDefault="006372C1"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8005900034</w:t>
            </w:r>
          </w:p>
        </w:tc>
      </w:tr>
    </w:tbl>
    <w:p w14:paraId="25043DCB" w14:textId="77777777" w:rsidR="006372C1" w:rsidRDefault="006372C1" w:rsidP="005A0073">
      <w:pPr>
        <w:numPr>
          <w:ilvl w:val="3"/>
          <w:numId w:val="4"/>
        </w:numPr>
        <w:tabs>
          <w:tab w:val="left" w:pos="8789"/>
        </w:tabs>
        <w:ind w:left="0" w:firstLine="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2EC36A8A"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19DB0926"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02FAC88E" w14:textId="77777777" w:rsidR="006372C1" w:rsidRDefault="006372C1" w:rsidP="00DA09E5">
      <w:pPr>
        <w:numPr>
          <w:ilvl w:val="1"/>
          <w:numId w:val="4"/>
        </w:numPr>
        <w:tabs>
          <w:tab w:val="left" w:pos="8789"/>
        </w:tabs>
        <w:suppressAutoHyphens/>
        <w:jc w:val="both"/>
        <w:rPr>
          <w:sz w:val="24"/>
          <w:szCs w:val="24"/>
        </w:rPr>
      </w:pPr>
      <w:r>
        <w:rPr>
          <w:sz w:val="24"/>
          <w:szCs w:val="24"/>
        </w:rPr>
        <w:t xml:space="preserve">Na proposta de preços e na emissão da Nota Fiscal, a empresa proponente deverá observar o Decreto Estadual nº 7871, de 29 de setembro de 2017 – que instituiu o Regulamento do ICMS, Aprova o Regulamento do Imposto sobre Operações relativas à </w:t>
      </w:r>
      <w:r>
        <w:rPr>
          <w:sz w:val="24"/>
          <w:szCs w:val="24"/>
        </w:rPr>
        <w:lastRenderedPageBreak/>
        <w:t>Circulação de Mercadorias e sobre Prestações de Serviços de Transporte Interestadual e Intermunicipal e de Comunicação do Estado do Paraná - RICMS/PR.</w:t>
      </w:r>
    </w:p>
    <w:p w14:paraId="69ECA994" w14:textId="77777777" w:rsidR="006372C1" w:rsidRPr="000F1598" w:rsidRDefault="006372C1" w:rsidP="00DA09E5">
      <w:pPr>
        <w:numPr>
          <w:ilvl w:val="1"/>
          <w:numId w:val="4"/>
        </w:numPr>
        <w:tabs>
          <w:tab w:val="left" w:pos="8789"/>
        </w:tabs>
        <w:suppressAutoHyphens/>
        <w:jc w:val="both"/>
        <w:rPr>
          <w:sz w:val="24"/>
          <w:szCs w:val="24"/>
        </w:rPr>
      </w:pPr>
      <w:r w:rsidRPr="000F1598">
        <w:rPr>
          <w:sz w:val="24"/>
          <w:szCs w:val="24"/>
        </w:rPr>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3732833C" w14:textId="77777777" w:rsidR="006372C1" w:rsidRPr="000F1598" w:rsidRDefault="006372C1" w:rsidP="00DA09E5">
      <w:pPr>
        <w:numPr>
          <w:ilvl w:val="2"/>
          <w:numId w:val="4"/>
        </w:numPr>
        <w:tabs>
          <w:tab w:val="left" w:pos="8789"/>
        </w:tabs>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27E177EE" w14:textId="77777777" w:rsidR="006372C1" w:rsidRPr="000F1598" w:rsidRDefault="006372C1" w:rsidP="005A0073">
      <w:pPr>
        <w:numPr>
          <w:ilvl w:val="2"/>
          <w:numId w:val="4"/>
        </w:numPr>
        <w:tabs>
          <w:tab w:val="left" w:pos="8789"/>
        </w:tabs>
        <w:suppressAutoHyphens/>
        <w:jc w:val="both"/>
        <w:rPr>
          <w:sz w:val="24"/>
          <w:szCs w:val="24"/>
        </w:rPr>
      </w:pPr>
      <w:r w:rsidRPr="000F1598">
        <w:rPr>
          <w:sz w:val="24"/>
          <w:szCs w:val="24"/>
        </w:rPr>
        <w:t xml:space="preserve">não se exigirá a anulação do crédito nas saídas isentas a que se refere este item; </w:t>
      </w:r>
    </w:p>
    <w:p w14:paraId="0FC2A4DB" w14:textId="77777777" w:rsidR="006372C1" w:rsidRPr="000F1598" w:rsidRDefault="006372C1" w:rsidP="005A0073">
      <w:pPr>
        <w:numPr>
          <w:ilvl w:val="2"/>
          <w:numId w:val="4"/>
        </w:numPr>
        <w:tabs>
          <w:tab w:val="left" w:pos="8789"/>
        </w:tabs>
        <w:suppressAutoHyphens/>
        <w:jc w:val="both"/>
        <w:rPr>
          <w:sz w:val="24"/>
          <w:szCs w:val="24"/>
        </w:rPr>
      </w:pPr>
      <w:r w:rsidRPr="000F1598">
        <w:rPr>
          <w:sz w:val="24"/>
          <w:szCs w:val="24"/>
        </w:rPr>
        <w:t xml:space="preserve">o benefício previsto neste item não se aplica às aquisições: </w:t>
      </w:r>
    </w:p>
    <w:p w14:paraId="393B0C4C" w14:textId="77777777" w:rsidR="006372C1" w:rsidRPr="000F1598" w:rsidRDefault="006372C1" w:rsidP="005A0073">
      <w:pPr>
        <w:numPr>
          <w:ilvl w:val="3"/>
          <w:numId w:val="4"/>
        </w:numPr>
        <w:tabs>
          <w:tab w:val="left" w:pos="8789"/>
        </w:tabs>
        <w:suppressAutoHyphens/>
        <w:ind w:left="0" w:firstLine="284"/>
        <w:jc w:val="both"/>
        <w:rPr>
          <w:sz w:val="24"/>
          <w:szCs w:val="24"/>
        </w:rPr>
      </w:pPr>
      <w:r w:rsidRPr="000F1598">
        <w:rPr>
          <w:sz w:val="24"/>
          <w:szCs w:val="24"/>
        </w:rPr>
        <w:t xml:space="preserve"> de produtos sujeitos ao regime de Substituição Tributária - ST, quando efetuadas de estabelecimento substituído; </w:t>
      </w:r>
    </w:p>
    <w:p w14:paraId="295395EE" w14:textId="77777777" w:rsidR="006372C1" w:rsidRPr="000F1598" w:rsidRDefault="006372C1" w:rsidP="005A0073">
      <w:pPr>
        <w:numPr>
          <w:ilvl w:val="3"/>
          <w:numId w:val="4"/>
        </w:numPr>
        <w:tabs>
          <w:tab w:val="left" w:pos="8789"/>
        </w:tabs>
        <w:suppressAutoHyphens/>
        <w:ind w:left="0" w:firstLine="284"/>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06AB8888" w14:textId="77777777" w:rsidR="006372C1" w:rsidRPr="000F1598" w:rsidRDefault="006372C1" w:rsidP="005A0073">
      <w:pPr>
        <w:numPr>
          <w:ilvl w:val="3"/>
          <w:numId w:val="4"/>
        </w:numPr>
        <w:tabs>
          <w:tab w:val="left" w:pos="8789"/>
        </w:tabs>
        <w:suppressAutoHyphens/>
        <w:ind w:left="0" w:firstLine="284"/>
        <w:jc w:val="both"/>
        <w:rPr>
          <w:sz w:val="24"/>
          <w:szCs w:val="24"/>
        </w:rPr>
      </w:pPr>
      <w:r w:rsidRPr="000F1598">
        <w:rPr>
          <w:sz w:val="24"/>
          <w:szCs w:val="24"/>
        </w:rPr>
        <w:t xml:space="preserve">efetuadas com verbas de pronto pagamento. </w:t>
      </w:r>
    </w:p>
    <w:p w14:paraId="7DA17E4D" w14:textId="77777777" w:rsidR="006372C1" w:rsidRPr="000F1598" w:rsidRDefault="006372C1" w:rsidP="005A0073">
      <w:pPr>
        <w:numPr>
          <w:ilvl w:val="2"/>
          <w:numId w:val="4"/>
        </w:numPr>
        <w:tabs>
          <w:tab w:val="left" w:pos="8789"/>
        </w:tabs>
        <w:suppressAutoHyphens/>
        <w:jc w:val="both"/>
        <w:rPr>
          <w:sz w:val="24"/>
          <w:szCs w:val="24"/>
        </w:rPr>
      </w:pPr>
      <w:r w:rsidRPr="000F1598">
        <w:rPr>
          <w:sz w:val="24"/>
          <w:szCs w:val="24"/>
        </w:rPr>
        <w:t xml:space="preserve">o disposto neste item aplica-se às operações de importação do exterior; </w:t>
      </w:r>
    </w:p>
    <w:p w14:paraId="37775951" w14:textId="77777777" w:rsidR="006372C1" w:rsidRPr="000F1598" w:rsidRDefault="006372C1" w:rsidP="005A0073">
      <w:pPr>
        <w:numPr>
          <w:ilvl w:val="2"/>
          <w:numId w:val="4"/>
        </w:numPr>
        <w:tabs>
          <w:tab w:val="left" w:pos="8789"/>
        </w:tabs>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78AA5050" w14:textId="77777777" w:rsidR="006372C1" w:rsidRPr="000F1598" w:rsidRDefault="006372C1" w:rsidP="005A0073">
      <w:pPr>
        <w:numPr>
          <w:ilvl w:val="2"/>
          <w:numId w:val="4"/>
        </w:numPr>
        <w:tabs>
          <w:tab w:val="left" w:pos="8789"/>
        </w:tabs>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38D80FBD" w14:textId="77777777" w:rsidR="006372C1" w:rsidRDefault="006372C1" w:rsidP="00DA09E5">
      <w:pPr>
        <w:numPr>
          <w:ilvl w:val="1"/>
          <w:numId w:val="4"/>
        </w:numPr>
        <w:tabs>
          <w:tab w:val="left" w:pos="8789"/>
        </w:tabs>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53E0971B" w14:textId="77777777" w:rsidR="006372C1" w:rsidRDefault="006372C1" w:rsidP="00DA09E5">
      <w:pPr>
        <w:tabs>
          <w:tab w:val="left" w:pos="8789"/>
        </w:tabs>
        <w:jc w:val="both"/>
        <w:rPr>
          <w:sz w:val="24"/>
          <w:szCs w:val="24"/>
        </w:rPr>
      </w:pPr>
    </w:p>
    <w:p w14:paraId="6A11D1A7" w14:textId="77777777" w:rsidR="006372C1" w:rsidRDefault="006372C1"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6372C1" w14:paraId="62C96A51"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A4F49F" w14:textId="77777777" w:rsidR="006372C1" w:rsidRDefault="006372C1" w:rsidP="00DA09E5">
            <w:pPr>
              <w:tabs>
                <w:tab w:val="left" w:pos="8789"/>
              </w:tabs>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494263" w14:textId="77777777" w:rsidR="006372C1" w:rsidRDefault="006372C1" w:rsidP="00DA09E5">
            <w:pPr>
              <w:tabs>
                <w:tab w:val="left" w:pos="8789"/>
              </w:tabs>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84CCDF" w14:textId="77777777" w:rsidR="006372C1" w:rsidRDefault="006372C1" w:rsidP="00DA09E5">
            <w:pPr>
              <w:tabs>
                <w:tab w:val="left" w:pos="8789"/>
              </w:tabs>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4590F" w14:textId="77777777" w:rsidR="006372C1" w:rsidRDefault="006372C1" w:rsidP="00DA09E5">
            <w:pPr>
              <w:tabs>
                <w:tab w:val="left" w:pos="8789"/>
              </w:tabs>
              <w:jc w:val="right"/>
              <w:rPr>
                <w:sz w:val="18"/>
                <w:szCs w:val="18"/>
              </w:rPr>
            </w:pPr>
            <w:r>
              <w:rPr>
                <w:b/>
                <w:bCs/>
                <w:sz w:val="18"/>
                <w:szCs w:val="18"/>
              </w:rPr>
              <w:t>Preço Total</w:t>
            </w:r>
          </w:p>
        </w:tc>
      </w:tr>
      <w:tr w:rsidR="006372C1" w14:paraId="01F5A47A"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008568" w14:textId="77777777" w:rsidR="006372C1" w:rsidRDefault="006372C1" w:rsidP="00DA09E5">
            <w:pPr>
              <w:tabs>
                <w:tab w:val="left" w:pos="8789"/>
              </w:tabs>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ADAC6" w14:textId="77777777" w:rsidR="006372C1" w:rsidRDefault="006372C1" w:rsidP="00DA09E5">
            <w:pPr>
              <w:tabs>
                <w:tab w:val="left" w:pos="8789"/>
              </w:tabs>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77984C" w14:textId="77777777" w:rsidR="006372C1" w:rsidRDefault="006372C1" w:rsidP="00DA09E5">
            <w:pPr>
              <w:tabs>
                <w:tab w:val="left" w:pos="8789"/>
              </w:tabs>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1A888F" w14:textId="77777777" w:rsidR="006372C1" w:rsidRDefault="006372C1" w:rsidP="00DA09E5">
            <w:pPr>
              <w:tabs>
                <w:tab w:val="left" w:pos="8789"/>
              </w:tabs>
              <w:jc w:val="right"/>
              <w:rPr>
                <w:sz w:val="18"/>
                <w:szCs w:val="18"/>
              </w:rPr>
            </w:pPr>
            <w:r>
              <w:rPr>
                <w:sz w:val="18"/>
                <w:szCs w:val="18"/>
              </w:rPr>
              <w:t>82,00</w:t>
            </w:r>
          </w:p>
        </w:tc>
      </w:tr>
      <w:tr w:rsidR="006372C1" w14:paraId="6A539092"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39D95" w14:textId="77777777" w:rsidR="006372C1" w:rsidRDefault="006372C1"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B13EFD" w14:textId="77777777" w:rsidR="006372C1" w:rsidRDefault="006372C1"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A42EE" w14:textId="77777777" w:rsidR="006372C1" w:rsidRDefault="006372C1"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68830" w14:textId="77777777" w:rsidR="006372C1" w:rsidRDefault="006372C1" w:rsidP="00DA09E5">
            <w:pPr>
              <w:tabs>
                <w:tab w:val="left" w:pos="8789"/>
              </w:tabs>
              <w:jc w:val="right"/>
              <w:rPr>
                <w:sz w:val="18"/>
                <w:szCs w:val="18"/>
              </w:rPr>
            </w:pPr>
            <w:r>
              <w:rPr>
                <w:sz w:val="18"/>
                <w:szCs w:val="18"/>
              </w:rPr>
              <w:t> </w:t>
            </w:r>
          </w:p>
        </w:tc>
      </w:tr>
    </w:tbl>
    <w:p w14:paraId="22DE2A0D" w14:textId="77777777" w:rsidR="006372C1" w:rsidRDefault="006372C1" w:rsidP="00DA09E5">
      <w:pPr>
        <w:tabs>
          <w:tab w:val="left" w:pos="8789"/>
        </w:tabs>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6372C1" w14:paraId="6103FC62"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FF59C" w14:textId="77777777" w:rsidR="006372C1" w:rsidRDefault="006372C1" w:rsidP="00DA09E5">
            <w:pPr>
              <w:tabs>
                <w:tab w:val="left" w:pos="8789"/>
              </w:tabs>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E470C" w14:textId="77777777" w:rsidR="006372C1" w:rsidRDefault="006372C1" w:rsidP="00DA09E5">
            <w:pPr>
              <w:tabs>
                <w:tab w:val="left" w:pos="8789"/>
              </w:tabs>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88E58" w14:textId="77777777" w:rsidR="006372C1" w:rsidRDefault="006372C1" w:rsidP="00DA09E5">
            <w:pPr>
              <w:tabs>
                <w:tab w:val="left" w:pos="8789"/>
              </w:tabs>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9B0E5" w14:textId="77777777" w:rsidR="006372C1" w:rsidRDefault="006372C1" w:rsidP="00DA09E5">
            <w:pPr>
              <w:tabs>
                <w:tab w:val="left" w:pos="8789"/>
              </w:tabs>
              <w:rPr>
                <w:sz w:val="18"/>
                <w:szCs w:val="18"/>
              </w:rPr>
            </w:pPr>
            <w:r>
              <w:rPr>
                <w:sz w:val="18"/>
                <w:szCs w:val="18"/>
              </w:rPr>
              <w:t>82,00</w:t>
            </w:r>
          </w:p>
        </w:tc>
      </w:tr>
      <w:tr w:rsidR="006372C1" w14:paraId="6E11F6AD"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F62878" w14:textId="77777777" w:rsidR="006372C1" w:rsidRDefault="006372C1" w:rsidP="00DA09E5">
            <w:pPr>
              <w:tabs>
                <w:tab w:val="left" w:pos="8789"/>
              </w:tabs>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B80E0" w14:textId="77777777" w:rsidR="006372C1" w:rsidRDefault="006372C1" w:rsidP="00DA09E5">
            <w:pPr>
              <w:tabs>
                <w:tab w:val="left" w:pos="8789"/>
              </w:tabs>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0BDFD3" w14:textId="77777777" w:rsidR="006372C1" w:rsidRDefault="006372C1" w:rsidP="00DA09E5">
            <w:pPr>
              <w:tabs>
                <w:tab w:val="left" w:pos="8789"/>
              </w:tabs>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968250" w14:textId="77777777" w:rsidR="006372C1" w:rsidRDefault="006372C1" w:rsidP="00DA09E5">
            <w:pPr>
              <w:tabs>
                <w:tab w:val="left" w:pos="8789"/>
              </w:tabs>
              <w:rPr>
                <w:sz w:val="18"/>
                <w:szCs w:val="18"/>
              </w:rPr>
            </w:pPr>
          </w:p>
        </w:tc>
      </w:tr>
    </w:tbl>
    <w:p w14:paraId="42312CDB" w14:textId="77777777" w:rsidR="006372C1" w:rsidRDefault="006372C1"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6372C1" w14:paraId="59CB6124"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929783" w14:textId="77777777" w:rsidR="006372C1" w:rsidRDefault="006372C1" w:rsidP="00DA09E5">
            <w:pPr>
              <w:tabs>
                <w:tab w:val="left" w:pos="8789"/>
              </w:tabs>
              <w:rPr>
                <w:sz w:val="18"/>
                <w:szCs w:val="18"/>
              </w:rPr>
            </w:pPr>
            <w:r>
              <w:rPr>
                <w:b/>
                <w:bCs/>
                <w:sz w:val="18"/>
                <w:szCs w:val="18"/>
              </w:rPr>
              <w:t>Dados Adicionais:</w:t>
            </w:r>
          </w:p>
        </w:tc>
      </w:tr>
      <w:tr w:rsidR="006372C1" w14:paraId="30B78559"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A9949" w14:textId="77777777" w:rsidR="006372C1" w:rsidRDefault="006372C1" w:rsidP="00DA09E5">
            <w:pPr>
              <w:tabs>
                <w:tab w:val="left" w:pos="8789"/>
              </w:tabs>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0B837C87" w14:textId="77777777" w:rsidR="006372C1" w:rsidRDefault="006372C1" w:rsidP="00DA09E5">
      <w:pPr>
        <w:tabs>
          <w:tab w:val="left" w:pos="8789"/>
        </w:tabs>
        <w:rPr>
          <w:sz w:val="24"/>
          <w:szCs w:val="24"/>
        </w:rPr>
      </w:pPr>
    </w:p>
    <w:p w14:paraId="4E4D0EAD" w14:textId="77777777" w:rsidR="006372C1" w:rsidRDefault="006372C1" w:rsidP="00DA09E5">
      <w:pPr>
        <w:tabs>
          <w:tab w:val="left" w:pos="8789"/>
        </w:tabs>
        <w:rPr>
          <w:vanish/>
          <w:sz w:val="24"/>
          <w:szCs w:val="24"/>
        </w:rPr>
      </w:pPr>
    </w:p>
    <w:p w14:paraId="7D38CF32" w14:textId="77777777" w:rsidR="006372C1" w:rsidRDefault="006372C1" w:rsidP="00DA09E5">
      <w:pPr>
        <w:numPr>
          <w:ilvl w:val="1"/>
          <w:numId w:val="4"/>
        </w:numPr>
        <w:tabs>
          <w:tab w:val="left" w:pos="8789"/>
        </w:tabs>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0771B4E4" w14:textId="77777777" w:rsidR="006372C1" w:rsidRDefault="006372C1" w:rsidP="00DA09E5">
      <w:pPr>
        <w:numPr>
          <w:ilvl w:val="2"/>
          <w:numId w:val="4"/>
        </w:numPr>
        <w:tabs>
          <w:tab w:val="left" w:pos="8789"/>
        </w:tabs>
        <w:suppressAutoHyphens/>
        <w:jc w:val="both"/>
        <w:rPr>
          <w:iCs/>
          <w:sz w:val="24"/>
          <w:szCs w:val="24"/>
        </w:rPr>
      </w:pPr>
      <w:r>
        <w:rPr>
          <w:iCs/>
          <w:sz w:val="24"/>
          <w:szCs w:val="24"/>
        </w:rPr>
        <w:lastRenderedPageBreak/>
        <w:t>No caso de nota fiscal com vários itens, a demonstração do desconto deverá ser feita pelo total, considerados os subtotais por alíquotas.</w:t>
      </w:r>
    </w:p>
    <w:p w14:paraId="30354EE5" w14:textId="77777777" w:rsidR="006372C1" w:rsidRPr="005F20C7" w:rsidRDefault="006372C1" w:rsidP="00DA09E5">
      <w:pPr>
        <w:tabs>
          <w:tab w:val="left" w:pos="8789"/>
        </w:tabs>
        <w:rPr>
          <w:vanish/>
          <w:sz w:val="14"/>
          <w:szCs w:val="24"/>
        </w:rPr>
      </w:pPr>
    </w:p>
    <w:p w14:paraId="08206649"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5E00AFBF"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5B631930"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03CA285F"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7D7B877F"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0709FBD1"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250E2AF6"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2B92F563"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3FDC9E86" w14:textId="77777777" w:rsidR="006372C1" w:rsidRPr="002C395E" w:rsidRDefault="006372C1" w:rsidP="00DA09E5">
      <w:pPr>
        <w:numPr>
          <w:ilvl w:val="1"/>
          <w:numId w:val="4"/>
        </w:numPr>
        <w:tabs>
          <w:tab w:val="left" w:pos="8789"/>
        </w:tabs>
        <w:autoSpaceDE w:val="0"/>
        <w:jc w:val="both"/>
        <w:rPr>
          <w:sz w:val="24"/>
          <w:szCs w:val="24"/>
        </w:rPr>
      </w:pPr>
      <w:r w:rsidRPr="002C395E">
        <w:rPr>
          <w:sz w:val="24"/>
          <w:szCs w:val="24"/>
        </w:rPr>
        <w:t>A empresa proponente deverá, ainda, apresentar os seguintes documentos para fins de habilitação e cadastro da proposta:</w:t>
      </w:r>
    </w:p>
    <w:p w14:paraId="0DBA4011" w14:textId="77777777" w:rsidR="006372C1" w:rsidRPr="002C395E" w:rsidRDefault="006372C1" w:rsidP="00DA09E5">
      <w:pPr>
        <w:numPr>
          <w:ilvl w:val="2"/>
          <w:numId w:val="4"/>
        </w:numPr>
        <w:tabs>
          <w:tab w:val="left" w:pos="8789"/>
        </w:tabs>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3D38874B" w14:textId="77777777" w:rsidR="006372C1" w:rsidRPr="002C395E" w:rsidRDefault="006372C1" w:rsidP="00DA09E5">
      <w:pPr>
        <w:numPr>
          <w:ilvl w:val="2"/>
          <w:numId w:val="4"/>
        </w:numPr>
        <w:tabs>
          <w:tab w:val="left" w:pos="8789"/>
        </w:tabs>
        <w:autoSpaceDE w:val="0"/>
        <w:jc w:val="both"/>
        <w:rPr>
          <w:sz w:val="24"/>
          <w:szCs w:val="24"/>
        </w:rPr>
      </w:pPr>
      <w:r w:rsidRPr="002C395E">
        <w:rPr>
          <w:sz w:val="24"/>
          <w:szCs w:val="24"/>
        </w:rPr>
        <w:t>Declaração de inexistência de fato superveniente impeditivo de habilitação.</w:t>
      </w:r>
    </w:p>
    <w:p w14:paraId="3CAB2E26" w14:textId="77777777" w:rsidR="006372C1" w:rsidRPr="002C395E" w:rsidRDefault="006372C1" w:rsidP="00DA09E5">
      <w:pPr>
        <w:numPr>
          <w:ilvl w:val="2"/>
          <w:numId w:val="4"/>
        </w:numPr>
        <w:tabs>
          <w:tab w:val="left" w:pos="8789"/>
        </w:tabs>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0E1642D9" w14:textId="77777777" w:rsidR="006372C1" w:rsidRPr="002C395E" w:rsidRDefault="006372C1" w:rsidP="00DA09E5">
      <w:pPr>
        <w:numPr>
          <w:ilvl w:val="2"/>
          <w:numId w:val="4"/>
        </w:numPr>
        <w:tabs>
          <w:tab w:val="left" w:pos="8789"/>
        </w:tabs>
        <w:autoSpaceDE w:val="0"/>
        <w:jc w:val="both"/>
        <w:rPr>
          <w:sz w:val="24"/>
          <w:szCs w:val="24"/>
        </w:rPr>
      </w:pPr>
      <w:r w:rsidRPr="002C395E">
        <w:rPr>
          <w:sz w:val="24"/>
          <w:szCs w:val="24"/>
        </w:rPr>
        <w:t>Declaração que não possui em sua cadeia produtiva, empregados executando trabalho degradante ou forçado, nos termos do inciso III e IV do art.1º e no inciso III do art.5º da Constituição Federal.</w:t>
      </w:r>
    </w:p>
    <w:p w14:paraId="070F268C" w14:textId="77777777" w:rsidR="006372C1" w:rsidRPr="002C395E" w:rsidRDefault="006372C1" w:rsidP="00DA09E5">
      <w:pPr>
        <w:numPr>
          <w:ilvl w:val="2"/>
          <w:numId w:val="4"/>
        </w:numPr>
        <w:tabs>
          <w:tab w:val="left" w:pos="8789"/>
        </w:tabs>
        <w:autoSpaceDE w:val="0"/>
        <w:jc w:val="both"/>
        <w:rPr>
          <w:sz w:val="24"/>
          <w:szCs w:val="24"/>
        </w:rPr>
      </w:pPr>
      <w:r w:rsidRPr="00112781">
        <w:rPr>
          <w:sz w:val="24"/>
          <w:szCs w:val="24"/>
        </w:rPr>
        <w:t>Os documentos relacionados no item 7.16 deverão ser incluídos eletronicamente em campo próprio do sistema COMPRASNET no momento</w:t>
      </w:r>
      <w:r w:rsidRPr="002C395E">
        <w:rPr>
          <w:sz w:val="24"/>
          <w:szCs w:val="24"/>
        </w:rPr>
        <w:t xml:space="preserve"> de cadastramento da proposta.</w:t>
      </w:r>
    </w:p>
    <w:p w14:paraId="6B4686AC"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CLASSIFICAÇÃO DE PROPOSTAS</w:t>
      </w:r>
    </w:p>
    <w:p w14:paraId="0BA96F12" w14:textId="77777777" w:rsidR="006372C1" w:rsidRPr="00112781" w:rsidRDefault="006372C1" w:rsidP="00DA09E5">
      <w:pPr>
        <w:numPr>
          <w:ilvl w:val="1"/>
          <w:numId w:val="4"/>
        </w:numPr>
        <w:tabs>
          <w:tab w:val="left" w:pos="8789"/>
        </w:tabs>
        <w:autoSpaceDE w:val="0"/>
        <w:jc w:val="both"/>
        <w:rPr>
          <w:sz w:val="24"/>
          <w:szCs w:val="24"/>
        </w:rPr>
      </w:pPr>
      <w:r w:rsidRPr="005C7ED2">
        <w:rPr>
          <w:sz w:val="24"/>
          <w:szCs w:val="24"/>
        </w:rPr>
        <w:t xml:space="preserve">A </w:t>
      </w:r>
      <w:r w:rsidRPr="00112781">
        <w:rPr>
          <w:sz w:val="24"/>
          <w:szCs w:val="24"/>
        </w:rPr>
        <w:t xml:space="preserve">partir das </w:t>
      </w:r>
      <w:r w:rsidRPr="00112781">
        <w:rPr>
          <w:b/>
          <w:noProof/>
          <w:sz w:val="24"/>
          <w:szCs w:val="24"/>
        </w:rPr>
        <w:t>09:00</w:t>
      </w:r>
      <w:r w:rsidRPr="00112781">
        <w:rPr>
          <w:b/>
          <w:sz w:val="24"/>
          <w:szCs w:val="24"/>
        </w:rPr>
        <w:t xml:space="preserve"> horas, </w:t>
      </w:r>
      <w:r w:rsidRPr="00112781">
        <w:rPr>
          <w:b/>
          <w:sz w:val="24"/>
          <w:szCs w:val="24"/>
          <w:u w:val="single"/>
        </w:rPr>
        <w:t>HORÁRIO DE BRASÍLIA/DF,</w:t>
      </w:r>
      <w:r w:rsidRPr="00112781">
        <w:rPr>
          <w:sz w:val="24"/>
          <w:szCs w:val="24"/>
        </w:rPr>
        <w:t xml:space="preserve"> do dia </w:t>
      </w:r>
      <w:r w:rsidRPr="00112781">
        <w:rPr>
          <w:b/>
          <w:noProof/>
          <w:sz w:val="24"/>
          <w:szCs w:val="24"/>
        </w:rPr>
        <w:t>22/06/2022</w:t>
      </w:r>
      <w:r w:rsidRPr="00112781">
        <w:rPr>
          <w:b/>
          <w:sz w:val="24"/>
          <w:szCs w:val="24"/>
        </w:rPr>
        <w:t>,</w:t>
      </w:r>
      <w:r w:rsidRPr="00112781">
        <w:rPr>
          <w:sz w:val="24"/>
          <w:szCs w:val="24"/>
        </w:rPr>
        <w:t xml:space="preserve"> terá início à sessão pública do </w:t>
      </w:r>
      <w:r w:rsidRPr="00112781">
        <w:rPr>
          <w:b/>
          <w:sz w:val="24"/>
          <w:szCs w:val="24"/>
        </w:rPr>
        <w:t xml:space="preserve">Pregão Eletrônico n° </w:t>
      </w:r>
      <w:r w:rsidRPr="00112781">
        <w:rPr>
          <w:b/>
          <w:noProof/>
          <w:sz w:val="24"/>
          <w:szCs w:val="24"/>
        </w:rPr>
        <w:t>896/2022</w:t>
      </w:r>
      <w:r w:rsidRPr="00112781">
        <w:rPr>
          <w:b/>
          <w:sz w:val="24"/>
          <w:szCs w:val="24"/>
        </w:rPr>
        <w:t xml:space="preserve"> - HUOP/UNIOESTE</w:t>
      </w:r>
      <w:r w:rsidRPr="00112781">
        <w:rPr>
          <w:sz w:val="24"/>
          <w:szCs w:val="24"/>
        </w:rPr>
        <w:t xml:space="preserve">, com a classificação das propostas de preços recebidas. </w:t>
      </w:r>
    </w:p>
    <w:p w14:paraId="7E16BF4E" w14:textId="77777777" w:rsidR="006372C1" w:rsidRPr="0035768E" w:rsidRDefault="006372C1" w:rsidP="00DA09E5">
      <w:pPr>
        <w:numPr>
          <w:ilvl w:val="2"/>
          <w:numId w:val="4"/>
        </w:numPr>
        <w:tabs>
          <w:tab w:val="left" w:pos="8789"/>
        </w:tabs>
        <w:autoSpaceDE w:val="0"/>
        <w:jc w:val="both"/>
        <w:rPr>
          <w:bCs/>
          <w:sz w:val="24"/>
          <w:szCs w:val="24"/>
        </w:rPr>
      </w:pPr>
      <w:r w:rsidRPr="00112781">
        <w:rPr>
          <w:bCs/>
          <w:sz w:val="24"/>
          <w:szCs w:val="24"/>
        </w:rPr>
        <w:t>O sistema ordenar</w:t>
      </w:r>
      <w:r w:rsidRPr="00112781">
        <w:rPr>
          <w:rFonts w:hint="cs"/>
          <w:bCs/>
          <w:sz w:val="24"/>
          <w:szCs w:val="24"/>
        </w:rPr>
        <w:t>á</w:t>
      </w:r>
      <w:r w:rsidRPr="00112781">
        <w:rPr>
          <w:bCs/>
          <w:sz w:val="24"/>
          <w:szCs w:val="24"/>
        </w:rPr>
        <w:t xml:space="preserve"> automaticamente as propostas</w:t>
      </w:r>
      <w:r w:rsidRPr="0035768E">
        <w:rPr>
          <w:bCs/>
          <w:sz w:val="24"/>
          <w:szCs w:val="24"/>
        </w:rPr>
        <w:t xml:space="preserve"> classificadas pelo pregoeiro.</w:t>
      </w:r>
    </w:p>
    <w:p w14:paraId="49B61543"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As licitantes poderão participar da sessão pública na internet, devendo utilizar sua chave de acesso e senha.</w:t>
      </w:r>
    </w:p>
    <w:p w14:paraId="695A83FA" w14:textId="77777777" w:rsidR="006372C1" w:rsidRPr="0035768E" w:rsidRDefault="006372C1" w:rsidP="00DA09E5">
      <w:pPr>
        <w:numPr>
          <w:ilvl w:val="2"/>
          <w:numId w:val="4"/>
        </w:numPr>
        <w:tabs>
          <w:tab w:val="left" w:pos="8789"/>
        </w:tabs>
        <w:autoSpaceDE w:val="0"/>
        <w:jc w:val="both"/>
        <w:rPr>
          <w:sz w:val="24"/>
          <w:szCs w:val="24"/>
        </w:rPr>
      </w:pPr>
      <w:r w:rsidRPr="0035768E">
        <w:rPr>
          <w:bCs/>
          <w:sz w:val="24"/>
          <w:szCs w:val="24"/>
        </w:rPr>
        <w:lastRenderedPageBreak/>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50860974"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Os licitantes poderão retirar ou substituir a proposta e os documentos de habilitação anteriormente inseridos no sistema, até a abertura da sessão pública (§ 6.º, do art. 26, do Decreto Federal n.º 10024/2019).</w:t>
      </w:r>
    </w:p>
    <w:p w14:paraId="412575BE"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No campo “descrição complementar” no COMPRASNET, informar as especificações do produto ofertado e, se houver, as informações adicionais.</w:t>
      </w:r>
    </w:p>
    <w:p w14:paraId="5522C241" w14:textId="77777777" w:rsidR="006372C1" w:rsidRPr="0035768E" w:rsidRDefault="006372C1" w:rsidP="00DA09E5">
      <w:pPr>
        <w:numPr>
          <w:ilvl w:val="1"/>
          <w:numId w:val="4"/>
        </w:numPr>
        <w:tabs>
          <w:tab w:val="left" w:pos="8789"/>
        </w:tabs>
        <w:autoSpaceDE w:val="0"/>
        <w:jc w:val="both"/>
        <w:rPr>
          <w:bCs/>
          <w:sz w:val="24"/>
          <w:szCs w:val="24"/>
        </w:rPr>
      </w:pPr>
      <w:r w:rsidRPr="0035768E">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5768E">
        <w:rPr>
          <w:sz w:val="24"/>
          <w:szCs w:val="24"/>
        </w:rPr>
        <w:t xml:space="preserve">(§ 7.º, do art. 26, do Decreto Federal n.º 10024/2019). </w:t>
      </w:r>
    </w:p>
    <w:p w14:paraId="3183155A" w14:textId="77777777" w:rsidR="006372C1" w:rsidRPr="005C7ED2" w:rsidRDefault="006372C1" w:rsidP="00DA09E5">
      <w:pPr>
        <w:numPr>
          <w:ilvl w:val="1"/>
          <w:numId w:val="4"/>
        </w:numPr>
        <w:tabs>
          <w:tab w:val="left" w:pos="8789"/>
        </w:tabs>
        <w:autoSpaceDE w:val="0"/>
        <w:jc w:val="both"/>
        <w:rPr>
          <w:bCs/>
          <w:sz w:val="24"/>
          <w:szCs w:val="24"/>
        </w:rPr>
      </w:pPr>
      <w:r w:rsidRPr="0035768E">
        <w:rPr>
          <w:bCs/>
          <w:sz w:val="24"/>
          <w:szCs w:val="24"/>
        </w:rPr>
        <w:t>A apresentação das propostas implica na acei</w:t>
      </w:r>
      <w:r w:rsidRPr="005C7ED2">
        <w:rPr>
          <w:bCs/>
          <w:sz w:val="24"/>
          <w:szCs w:val="24"/>
        </w:rPr>
        <w:t>tação ple</w:t>
      </w:r>
      <w:r>
        <w:rPr>
          <w:bCs/>
          <w:sz w:val="24"/>
          <w:szCs w:val="24"/>
        </w:rPr>
        <w:t>na e total das condições deste e</w:t>
      </w:r>
      <w:r w:rsidRPr="005C7ED2">
        <w:rPr>
          <w:bCs/>
          <w:sz w:val="24"/>
          <w:szCs w:val="24"/>
        </w:rPr>
        <w:t>dital, sujeitando o licitante às sanções previstas no art. 150 da Lei Estadual nº 15.608/07 e suas alterações, ou no art. 87 da Lei Federal n.º 8.666/93, combinado com o art. 7.º da Lei Federal n.º 10.520/2002.</w:t>
      </w:r>
    </w:p>
    <w:p w14:paraId="0CD6DA17" w14:textId="77777777" w:rsidR="006372C1" w:rsidRPr="005C7ED2" w:rsidRDefault="006372C1" w:rsidP="00DA09E5">
      <w:pPr>
        <w:numPr>
          <w:ilvl w:val="1"/>
          <w:numId w:val="4"/>
        </w:numPr>
        <w:tabs>
          <w:tab w:val="left" w:pos="8789"/>
        </w:tabs>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29796745" w14:textId="77777777" w:rsidR="006372C1" w:rsidRPr="005C7ED2" w:rsidRDefault="006372C1" w:rsidP="00DA09E5">
      <w:pPr>
        <w:numPr>
          <w:ilvl w:val="1"/>
          <w:numId w:val="4"/>
        </w:numPr>
        <w:tabs>
          <w:tab w:val="left" w:pos="8789"/>
        </w:tabs>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317B7D69" w14:textId="77777777" w:rsidR="006372C1" w:rsidRPr="005C7ED2" w:rsidRDefault="006372C1" w:rsidP="00DA09E5">
      <w:pPr>
        <w:numPr>
          <w:ilvl w:val="1"/>
          <w:numId w:val="4"/>
        </w:numPr>
        <w:tabs>
          <w:tab w:val="left" w:pos="8789"/>
        </w:tabs>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6986F996" w14:textId="77777777" w:rsidR="006372C1" w:rsidRPr="005C7ED2" w:rsidRDefault="006372C1" w:rsidP="00DA09E5">
      <w:pPr>
        <w:tabs>
          <w:tab w:val="left" w:pos="1418"/>
          <w:tab w:val="left" w:pos="8789"/>
        </w:tabs>
        <w:jc w:val="both"/>
        <w:rPr>
          <w:sz w:val="24"/>
          <w:szCs w:val="24"/>
        </w:rPr>
      </w:pPr>
    </w:p>
    <w:p w14:paraId="7A21E487" w14:textId="77777777" w:rsidR="006372C1" w:rsidRPr="005C7ED2" w:rsidRDefault="006372C1" w:rsidP="00DA09E5">
      <w:pPr>
        <w:numPr>
          <w:ilvl w:val="1"/>
          <w:numId w:val="4"/>
        </w:numPr>
        <w:tabs>
          <w:tab w:val="left" w:pos="8789"/>
        </w:tabs>
        <w:autoSpaceDE w:val="0"/>
        <w:jc w:val="both"/>
        <w:rPr>
          <w:b/>
          <w:sz w:val="24"/>
          <w:szCs w:val="24"/>
        </w:rPr>
      </w:pPr>
      <w:r w:rsidRPr="005C7ED2">
        <w:rPr>
          <w:b/>
          <w:sz w:val="24"/>
          <w:szCs w:val="24"/>
        </w:rPr>
        <w:t>SERÁ DESCLASSIFICADA A PROPOSTA QUE:</w:t>
      </w:r>
    </w:p>
    <w:p w14:paraId="0149049C"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694287FF"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Apresentar preço baseado em outras propostas, inclusive com o oferecimento de redução sobre a de menor valor;</w:t>
      </w:r>
    </w:p>
    <w:p w14:paraId="38682BBD"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Oferecer propostas alternativas;</w:t>
      </w:r>
    </w:p>
    <w:p w14:paraId="0F62B865"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5948C026"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57005A41"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43935165"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05A66B1C"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No caso de não haver lances na “Sessão Pública”, valem os valores obtidos na etapa de “Abertura das Propostas”.</w:t>
      </w:r>
    </w:p>
    <w:p w14:paraId="5C67B55C" w14:textId="77777777" w:rsidR="006372C1" w:rsidRPr="00B50E73" w:rsidRDefault="006372C1" w:rsidP="00DA09E5">
      <w:pPr>
        <w:numPr>
          <w:ilvl w:val="2"/>
          <w:numId w:val="4"/>
        </w:numPr>
        <w:tabs>
          <w:tab w:val="left" w:pos="8789"/>
        </w:tabs>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11A5805D"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 FASE DE LANCES</w:t>
      </w:r>
    </w:p>
    <w:p w14:paraId="153A1F84"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Os licitantes poderão oferecer lances sucessivos, observados o horário fixado e as regras de aceitação </w:t>
      </w:r>
      <w:proofErr w:type="gramStart"/>
      <w:r w:rsidRPr="005C7ED2">
        <w:rPr>
          <w:sz w:val="24"/>
          <w:szCs w:val="24"/>
        </w:rPr>
        <w:t>dos mesmos</w:t>
      </w:r>
      <w:proofErr w:type="gramEnd"/>
      <w:r w:rsidRPr="005C7ED2">
        <w:rPr>
          <w:sz w:val="24"/>
          <w:szCs w:val="24"/>
        </w:rPr>
        <w:t>.</w:t>
      </w:r>
    </w:p>
    <w:p w14:paraId="71D7D97A"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O sistema ordenará, automaticamente, as propostas classificadas pel</w:t>
      </w:r>
      <w:r>
        <w:rPr>
          <w:sz w:val="24"/>
          <w:szCs w:val="24"/>
        </w:rPr>
        <w:t>a pregoeira</w:t>
      </w:r>
      <w:r w:rsidRPr="005C7ED2">
        <w:rPr>
          <w:sz w:val="24"/>
          <w:szCs w:val="24"/>
        </w:rPr>
        <w:t>, sendo que somente estas participarão da etapa de lances.</w:t>
      </w:r>
    </w:p>
    <w:p w14:paraId="00BF04F3" w14:textId="77777777" w:rsidR="006372C1" w:rsidRPr="0035768E" w:rsidRDefault="006372C1" w:rsidP="00DA09E5">
      <w:pPr>
        <w:numPr>
          <w:ilvl w:val="1"/>
          <w:numId w:val="4"/>
        </w:numPr>
        <w:tabs>
          <w:tab w:val="left" w:pos="8789"/>
        </w:tabs>
        <w:autoSpaceDE w:val="0"/>
        <w:jc w:val="both"/>
        <w:rPr>
          <w:sz w:val="24"/>
          <w:szCs w:val="24"/>
        </w:rPr>
      </w:pPr>
      <w:r w:rsidRPr="005C7ED2">
        <w:rPr>
          <w:sz w:val="24"/>
          <w:szCs w:val="24"/>
        </w:rPr>
        <w:t xml:space="preserve">Iniciada a fase competitiva, os licitantes poderão encaminhar lances exclusivamente por meio do sistema </w:t>
      </w:r>
      <w:r w:rsidRPr="0035768E">
        <w:rPr>
          <w:sz w:val="24"/>
          <w:szCs w:val="24"/>
        </w:rPr>
        <w:t>eletrônico.</w:t>
      </w:r>
    </w:p>
    <w:p w14:paraId="3B2D99D9"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O licitante será imediatamente informado do seu recebimento e valor consignado no sistema.</w:t>
      </w:r>
    </w:p>
    <w:p w14:paraId="5F73DCD1"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7AEB3210" w14:textId="77777777" w:rsidR="006372C1" w:rsidRPr="00112781" w:rsidRDefault="006372C1" w:rsidP="00DA09E5">
      <w:pPr>
        <w:numPr>
          <w:ilvl w:val="1"/>
          <w:numId w:val="4"/>
        </w:numPr>
        <w:tabs>
          <w:tab w:val="left" w:pos="8789"/>
        </w:tabs>
        <w:autoSpaceDE w:val="0"/>
        <w:jc w:val="both"/>
        <w:rPr>
          <w:sz w:val="24"/>
          <w:szCs w:val="24"/>
        </w:rPr>
      </w:pPr>
      <w:r w:rsidRPr="0035768E">
        <w:rPr>
          <w:sz w:val="24"/>
          <w:szCs w:val="24"/>
        </w:rPr>
        <w:t xml:space="preserve">Não </w:t>
      </w:r>
      <w:r w:rsidRPr="00112781">
        <w:rPr>
          <w:sz w:val="24"/>
          <w:szCs w:val="24"/>
        </w:rPr>
        <w:t>poderá haver desistência dos lances ofertados, a não ser em situação devidamente justificada e aceita pela pregoeira, sujeitando-se o licitante desistente às penalidades constantes no item 23 deste edital.</w:t>
      </w:r>
    </w:p>
    <w:p w14:paraId="2BEC7E7C" w14:textId="77777777" w:rsidR="006372C1" w:rsidRPr="0035768E" w:rsidRDefault="006372C1" w:rsidP="00DA09E5">
      <w:pPr>
        <w:numPr>
          <w:ilvl w:val="1"/>
          <w:numId w:val="4"/>
        </w:numPr>
        <w:tabs>
          <w:tab w:val="left" w:pos="8789"/>
        </w:tabs>
        <w:autoSpaceDE w:val="0"/>
        <w:jc w:val="both"/>
        <w:rPr>
          <w:sz w:val="24"/>
          <w:szCs w:val="24"/>
        </w:rPr>
      </w:pPr>
      <w:r w:rsidRPr="00112781">
        <w:rPr>
          <w:sz w:val="24"/>
          <w:szCs w:val="24"/>
        </w:rPr>
        <w:t>Não serão aceitos</w:t>
      </w:r>
      <w:r w:rsidRPr="0035768E">
        <w:rPr>
          <w:sz w:val="24"/>
          <w:szCs w:val="24"/>
        </w:rPr>
        <w:t xml:space="preserve"> dois ou mais lances de mesmo valor, prevalecendo aquele que for recebido e registrado em primeiro lugar.</w:t>
      </w:r>
    </w:p>
    <w:p w14:paraId="2ABD1977"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Durante a sessão pública, os licitantes serão informados, em tempo real, do valor do menor lance registrado, vedada a identificação do licitante.</w:t>
      </w:r>
    </w:p>
    <w:p w14:paraId="3386A979"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5020461F"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No caso de desconexão das licitantes, eles deverão de imediato, sob sua inteira responsabilidade, providenciar sua conexão ao sistema.</w:t>
      </w:r>
    </w:p>
    <w:p w14:paraId="012EF1D3"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Intervalo mínimo entre lances: 1% (um por cento).</w:t>
      </w:r>
    </w:p>
    <w:p w14:paraId="00FFE7F9" w14:textId="77777777" w:rsidR="006372C1" w:rsidRPr="0035768E" w:rsidRDefault="006372C1" w:rsidP="00DA09E5">
      <w:pPr>
        <w:numPr>
          <w:ilvl w:val="1"/>
          <w:numId w:val="4"/>
        </w:numPr>
        <w:tabs>
          <w:tab w:val="left" w:pos="8789"/>
        </w:tabs>
        <w:autoSpaceDE w:val="0"/>
        <w:jc w:val="both"/>
        <w:rPr>
          <w:b/>
          <w:sz w:val="24"/>
          <w:szCs w:val="24"/>
        </w:rPr>
      </w:pPr>
      <w:r w:rsidRPr="0035768E">
        <w:rPr>
          <w:b/>
          <w:sz w:val="24"/>
          <w:szCs w:val="24"/>
        </w:rPr>
        <w:t>Do Modo de disputa</w:t>
      </w:r>
    </w:p>
    <w:p w14:paraId="7472F766"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O modo de disputa adotado para esta licitação é o modo de disputa aberto.</w:t>
      </w:r>
    </w:p>
    <w:p w14:paraId="7989F561"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3C977C5B"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1A8A7B1D"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Na hipótese de não haver novos lances, a sessão pública será encerrada automaticamente.</w:t>
      </w:r>
    </w:p>
    <w:p w14:paraId="4DA1C906"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52A9BB94"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lastRenderedPageBreak/>
        <w:t>DO TRATAMENTO DIFERENCIADO PARA MICROEMPRESA</w:t>
      </w:r>
      <w:r>
        <w:rPr>
          <w:sz w:val="24"/>
          <w:szCs w:val="24"/>
        </w:rPr>
        <w:t xml:space="preserve"> (ME) E EMPRESA DE PEQUENO PORTE (EPP) – LEI 123/2006</w:t>
      </w:r>
    </w:p>
    <w:p w14:paraId="548DF2C8" w14:textId="77777777" w:rsidR="006372C1" w:rsidRPr="0035768E" w:rsidRDefault="006372C1" w:rsidP="00DA09E5">
      <w:pPr>
        <w:numPr>
          <w:ilvl w:val="1"/>
          <w:numId w:val="4"/>
        </w:numPr>
        <w:tabs>
          <w:tab w:val="left" w:pos="8789"/>
        </w:tabs>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w:t>
      </w:r>
      <w:r w:rsidRPr="0035768E">
        <w:rPr>
          <w:sz w:val="24"/>
          <w:szCs w:val="24"/>
        </w:rPr>
        <w:t>primeiro lugar não tenha sido apresentada por ME ou EPP (art. 45, § 3°, da LC n° 123/2006), adotar-se-á o seguinte procedimento:</w:t>
      </w:r>
    </w:p>
    <w:p w14:paraId="64A7D093" w14:textId="77777777" w:rsidR="006372C1" w:rsidRPr="0035768E" w:rsidRDefault="006372C1" w:rsidP="00DA09E5">
      <w:pPr>
        <w:numPr>
          <w:ilvl w:val="2"/>
          <w:numId w:val="4"/>
        </w:numPr>
        <w:tabs>
          <w:tab w:val="left" w:pos="8789"/>
        </w:tabs>
        <w:autoSpaceDE w:val="0"/>
        <w:jc w:val="both"/>
        <w:rPr>
          <w:sz w:val="24"/>
          <w:szCs w:val="24"/>
        </w:rPr>
      </w:pPr>
      <w:r w:rsidRPr="0035768E">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14F98327" w14:textId="77777777" w:rsidR="006372C1" w:rsidRPr="0035768E" w:rsidRDefault="006372C1" w:rsidP="00DA09E5">
      <w:pPr>
        <w:numPr>
          <w:ilvl w:val="2"/>
          <w:numId w:val="4"/>
        </w:numPr>
        <w:tabs>
          <w:tab w:val="left" w:pos="8789"/>
        </w:tabs>
        <w:autoSpaceDE w:val="0"/>
        <w:jc w:val="both"/>
        <w:rPr>
          <w:sz w:val="24"/>
          <w:szCs w:val="24"/>
        </w:rPr>
      </w:pPr>
      <w:r w:rsidRPr="0035768E">
        <w:rPr>
          <w:sz w:val="24"/>
          <w:szCs w:val="24"/>
        </w:rPr>
        <w:t>Os critérios de desempate serão aplicados nos termos do art. 36 do Decreto 10024/2019, caso não haja envio de lances após o início da fase competitiva;</w:t>
      </w:r>
    </w:p>
    <w:p w14:paraId="43292A49" w14:textId="77777777" w:rsidR="006372C1" w:rsidRPr="0035768E" w:rsidRDefault="006372C1" w:rsidP="00DA09E5">
      <w:pPr>
        <w:numPr>
          <w:ilvl w:val="2"/>
          <w:numId w:val="4"/>
        </w:numPr>
        <w:tabs>
          <w:tab w:val="left" w:pos="8789"/>
        </w:tabs>
        <w:autoSpaceDE w:val="0"/>
        <w:jc w:val="both"/>
        <w:rPr>
          <w:sz w:val="24"/>
          <w:szCs w:val="24"/>
        </w:rPr>
      </w:pPr>
      <w:r w:rsidRPr="0035768E">
        <w:rPr>
          <w:sz w:val="24"/>
          <w:szCs w:val="24"/>
        </w:rPr>
        <w:t>Na hipótese de persistir o empate, a proposta vencedora será sorteada pelo sistema eletrônico dentre as propostas empatadas.</w:t>
      </w:r>
    </w:p>
    <w:p w14:paraId="1D48186D" w14:textId="77777777" w:rsidR="006372C1" w:rsidRPr="005C7ED2" w:rsidRDefault="006372C1" w:rsidP="00DA09E5">
      <w:pPr>
        <w:numPr>
          <w:ilvl w:val="1"/>
          <w:numId w:val="4"/>
        </w:numPr>
        <w:tabs>
          <w:tab w:val="left" w:pos="8789"/>
        </w:tabs>
        <w:autoSpaceDE w:val="0"/>
        <w:jc w:val="both"/>
        <w:rPr>
          <w:b/>
          <w:sz w:val="24"/>
          <w:szCs w:val="24"/>
        </w:rPr>
      </w:pPr>
      <w:r w:rsidRPr="005C7ED2">
        <w:rPr>
          <w:b/>
          <w:sz w:val="24"/>
          <w:szCs w:val="24"/>
        </w:rPr>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71DDC245" w14:textId="77777777" w:rsidR="006372C1" w:rsidRPr="005C7ED2" w:rsidRDefault="006372C1"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w:t>
      </w:r>
      <w:r>
        <w:rPr>
          <w:sz w:val="24"/>
          <w:szCs w:val="24"/>
        </w:rPr>
        <w:t>COMPRASNET</w:t>
      </w:r>
      <w:r w:rsidRPr="005C7ED2">
        <w:rPr>
          <w:sz w:val="24"/>
          <w:szCs w:val="24"/>
        </w:rPr>
        <w:t>.</w:t>
      </w:r>
    </w:p>
    <w:p w14:paraId="6372C581" w14:textId="77777777" w:rsidR="006372C1" w:rsidRPr="005C7ED2" w:rsidRDefault="006372C1" w:rsidP="00DA09E5">
      <w:pPr>
        <w:numPr>
          <w:ilvl w:val="3"/>
          <w:numId w:val="4"/>
        </w:numPr>
        <w:tabs>
          <w:tab w:val="left" w:pos="8789"/>
        </w:tabs>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450FCA31" w14:textId="77777777" w:rsidR="006372C1" w:rsidRPr="005C7ED2" w:rsidRDefault="006372C1" w:rsidP="00DA09E5">
      <w:pPr>
        <w:numPr>
          <w:ilvl w:val="3"/>
          <w:numId w:val="4"/>
        </w:numPr>
        <w:tabs>
          <w:tab w:val="left" w:pos="8789"/>
        </w:tabs>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09CC9BF6" w14:textId="77777777" w:rsidR="006372C1" w:rsidRDefault="006372C1"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14:paraId="0987DDE6" w14:textId="77777777" w:rsidR="006372C1" w:rsidRPr="00112781" w:rsidRDefault="006372C1" w:rsidP="0044064A">
      <w:pPr>
        <w:numPr>
          <w:ilvl w:val="1"/>
          <w:numId w:val="4"/>
        </w:numPr>
        <w:tabs>
          <w:tab w:val="left" w:pos="8789"/>
        </w:tabs>
        <w:suppressAutoHyphens/>
        <w:jc w:val="both"/>
        <w:rPr>
          <w:noProof/>
          <w:color w:val="FF0000"/>
          <w:sz w:val="24"/>
          <w:szCs w:val="24"/>
        </w:rPr>
      </w:pPr>
      <w:r w:rsidRPr="00112781">
        <w:rPr>
          <w:noProof/>
          <w:color w:val="FF0000"/>
          <w:sz w:val="24"/>
          <w:szCs w:val="24"/>
        </w:rPr>
        <w:t xml:space="preserve">Possibilidade de divisão dos itens em cotas: Os itens em processo, segundo análise do SPPS, não são passíveis de divisão. </w:t>
      </w:r>
    </w:p>
    <w:p w14:paraId="28C70450" w14:textId="6951B0A3" w:rsidR="006372C1" w:rsidRPr="00112781" w:rsidRDefault="006372C1" w:rsidP="00112781">
      <w:pPr>
        <w:numPr>
          <w:ilvl w:val="1"/>
          <w:numId w:val="4"/>
        </w:numPr>
        <w:tabs>
          <w:tab w:val="left" w:pos="8789"/>
        </w:tabs>
        <w:suppressAutoHyphens/>
        <w:jc w:val="both"/>
        <w:rPr>
          <w:noProof/>
          <w:color w:val="FF0000"/>
          <w:sz w:val="24"/>
          <w:szCs w:val="24"/>
        </w:rPr>
      </w:pPr>
      <w:r w:rsidRPr="00112781">
        <w:rPr>
          <w:noProof/>
          <w:color w:val="FF0000"/>
          <w:sz w:val="24"/>
          <w:szCs w:val="24"/>
        </w:rPr>
        <w:t>Considera-se inviável a divisão em cotas os produtos tendo em vista que este é um hospital de ensino e a variabilidade da apresentação dos dispositivos de uma mesma categoria e dentro de um mesmo período pode influenciar e prejudicar a linha de aprendizagem, gerar situações de risco ao paciente e por considerar que a instalação, fixação e manuseio para manutenção do produto podem sofrer variabilidade das técnicas aplicadas de acordo com fabricante/marca/modelo.</w:t>
      </w:r>
    </w:p>
    <w:p w14:paraId="75FD358B" w14:textId="77777777" w:rsidR="006372C1" w:rsidRPr="00112781" w:rsidRDefault="006372C1" w:rsidP="00DA09E5">
      <w:pPr>
        <w:numPr>
          <w:ilvl w:val="1"/>
          <w:numId w:val="4"/>
        </w:numPr>
        <w:tabs>
          <w:tab w:val="left" w:pos="8789"/>
        </w:tabs>
        <w:suppressAutoHyphens/>
        <w:jc w:val="both"/>
        <w:rPr>
          <w:color w:val="FF0000"/>
          <w:sz w:val="24"/>
          <w:szCs w:val="24"/>
        </w:rPr>
      </w:pPr>
      <w:r w:rsidRPr="00112781">
        <w:rPr>
          <w:noProof/>
          <w:color w:val="FF0000"/>
          <w:sz w:val="24"/>
          <w:szCs w:val="24"/>
        </w:rPr>
        <w:t>Localização dos fornecedores: nacional</w:t>
      </w:r>
      <w:r w:rsidRPr="00112781">
        <w:rPr>
          <w:color w:val="FF0000"/>
          <w:sz w:val="24"/>
          <w:szCs w:val="24"/>
        </w:rPr>
        <w:t xml:space="preserve"> </w:t>
      </w:r>
    </w:p>
    <w:p w14:paraId="0DFC1673" w14:textId="77777777" w:rsidR="006372C1" w:rsidRPr="00112781" w:rsidRDefault="006372C1" w:rsidP="00DA09E5">
      <w:pPr>
        <w:numPr>
          <w:ilvl w:val="1"/>
          <w:numId w:val="4"/>
        </w:numPr>
        <w:tabs>
          <w:tab w:val="left" w:pos="8789"/>
        </w:tabs>
        <w:suppressAutoHyphens/>
        <w:jc w:val="both"/>
        <w:rPr>
          <w:color w:val="FF0000"/>
          <w:sz w:val="24"/>
          <w:szCs w:val="24"/>
        </w:rPr>
      </w:pPr>
      <w:r w:rsidRPr="00112781">
        <w:rPr>
          <w:noProof/>
          <w:color w:val="FF0000"/>
          <w:sz w:val="24"/>
          <w:szCs w:val="24"/>
        </w:rPr>
        <w:t>Licitação exclusiva para participação de microempresa ou empresa de pequeno porte: Não</w:t>
      </w:r>
      <w:r w:rsidRPr="00112781">
        <w:rPr>
          <w:color w:val="FF0000"/>
          <w:sz w:val="24"/>
          <w:szCs w:val="24"/>
        </w:rPr>
        <w:t xml:space="preserve"> </w:t>
      </w:r>
    </w:p>
    <w:p w14:paraId="6B16C031" w14:textId="77777777" w:rsidR="006372C1" w:rsidRPr="0035768E"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lastRenderedPageBreak/>
        <w:t xml:space="preserve">DO JULGAMENTO </w:t>
      </w:r>
    </w:p>
    <w:p w14:paraId="62D80C03" w14:textId="706CDA1D" w:rsidR="006372C1" w:rsidRPr="00F853DA" w:rsidRDefault="006372C1" w:rsidP="00DA09E5">
      <w:pPr>
        <w:numPr>
          <w:ilvl w:val="1"/>
          <w:numId w:val="4"/>
        </w:numPr>
        <w:tabs>
          <w:tab w:val="left" w:pos="8789"/>
        </w:tabs>
        <w:autoSpaceDE w:val="0"/>
        <w:jc w:val="both"/>
        <w:rPr>
          <w:sz w:val="24"/>
          <w:szCs w:val="24"/>
        </w:rPr>
      </w:pPr>
      <w:r w:rsidRPr="0035768E">
        <w:rPr>
          <w:sz w:val="24"/>
          <w:szCs w:val="24"/>
        </w:rPr>
        <w:t xml:space="preserve">O julgamento das propostas </w:t>
      </w:r>
      <w:r w:rsidRPr="00F853DA">
        <w:rPr>
          <w:sz w:val="24"/>
          <w:szCs w:val="24"/>
        </w:rPr>
        <w:t xml:space="preserve">será realizado pelo </w:t>
      </w:r>
      <w:r w:rsidRPr="00F853DA">
        <w:rPr>
          <w:noProof/>
          <w:sz w:val="24"/>
          <w:szCs w:val="24"/>
        </w:rPr>
        <w:t>Menor preço</w:t>
      </w:r>
      <w:r w:rsidRPr="00F853DA">
        <w:rPr>
          <w:sz w:val="24"/>
          <w:szCs w:val="24"/>
        </w:rPr>
        <w:t xml:space="preserve"> </w:t>
      </w:r>
      <w:r w:rsidRPr="00F853DA">
        <w:rPr>
          <w:noProof/>
          <w:sz w:val="24"/>
          <w:szCs w:val="24"/>
        </w:rPr>
        <w:t>por</w:t>
      </w:r>
      <w:r w:rsidR="00112781" w:rsidRPr="00F853DA">
        <w:rPr>
          <w:noProof/>
          <w:sz w:val="24"/>
          <w:szCs w:val="24"/>
        </w:rPr>
        <w:t xml:space="preserve"> item e </w:t>
      </w:r>
      <w:r w:rsidRPr="00F853DA">
        <w:rPr>
          <w:noProof/>
          <w:sz w:val="24"/>
          <w:szCs w:val="24"/>
        </w:rPr>
        <w:t>lote</w:t>
      </w:r>
      <w:r w:rsidRPr="00F853DA">
        <w:rPr>
          <w:sz w:val="24"/>
          <w:szCs w:val="24"/>
        </w:rPr>
        <w:t xml:space="preserve">. </w:t>
      </w:r>
    </w:p>
    <w:p w14:paraId="48B08BDB" w14:textId="77777777" w:rsidR="00112781" w:rsidRPr="00F853DA" w:rsidRDefault="006372C1" w:rsidP="0044064A">
      <w:pPr>
        <w:numPr>
          <w:ilvl w:val="2"/>
          <w:numId w:val="4"/>
        </w:numPr>
        <w:tabs>
          <w:tab w:val="left" w:pos="8789"/>
        </w:tabs>
        <w:autoSpaceDE w:val="0"/>
        <w:jc w:val="both"/>
        <w:rPr>
          <w:noProof/>
          <w:sz w:val="24"/>
          <w:szCs w:val="24"/>
        </w:rPr>
      </w:pPr>
      <w:r w:rsidRPr="00F853DA">
        <w:rPr>
          <w:sz w:val="24"/>
          <w:szCs w:val="24"/>
        </w:rPr>
        <w:t xml:space="preserve">Se faz necessário o julgamento por lote, considerando: </w:t>
      </w:r>
    </w:p>
    <w:p w14:paraId="4501683E" w14:textId="77777777" w:rsidR="00C31B25" w:rsidRDefault="006372C1" w:rsidP="0044064A">
      <w:pPr>
        <w:numPr>
          <w:ilvl w:val="2"/>
          <w:numId w:val="4"/>
        </w:numPr>
        <w:tabs>
          <w:tab w:val="left" w:pos="8789"/>
        </w:tabs>
        <w:autoSpaceDE w:val="0"/>
        <w:jc w:val="both"/>
        <w:rPr>
          <w:noProof/>
          <w:sz w:val="24"/>
          <w:szCs w:val="24"/>
        </w:rPr>
      </w:pPr>
      <w:r w:rsidRPr="00F853DA">
        <w:rPr>
          <w:noProof/>
          <w:sz w:val="24"/>
          <w:szCs w:val="24"/>
        </w:rPr>
        <w:t>Lote I (59529, 59530 e 59531)</w:t>
      </w:r>
      <w:r w:rsidR="00C31B25" w:rsidRPr="00F853DA">
        <w:rPr>
          <w:noProof/>
          <w:sz w:val="24"/>
          <w:szCs w:val="24"/>
        </w:rPr>
        <w:t xml:space="preserve">, </w:t>
      </w:r>
      <w:r w:rsidR="00C31B25" w:rsidRPr="00F853DA">
        <w:rPr>
          <w:noProof/>
          <w:sz w:val="24"/>
          <w:szCs w:val="24"/>
        </w:rPr>
        <w:t>Lote II (60051</w:t>
      </w:r>
      <w:r w:rsidR="00C31B25" w:rsidRPr="000F5C0E">
        <w:rPr>
          <w:noProof/>
          <w:sz w:val="24"/>
          <w:szCs w:val="24"/>
        </w:rPr>
        <w:t>, 60050 e 65629) e Lote I</w:t>
      </w:r>
      <w:r w:rsidR="00C31B25">
        <w:rPr>
          <w:noProof/>
          <w:sz w:val="24"/>
          <w:szCs w:val="24"/>
        </w:rPr>
        <w:t>II</w:t>
      </w:r>
      <w:r w:rsidR="00C31B25" w:rsidRPr="000F5C0E">
        <w:rPr>
          <w:noProof/>
          <w:sz w:val="24"/>
          <w:szCs w:val="24"/>
        </w:rPr>
        <w:t xml:space="preserve"> (69, 90, 40 e 68)</w:t>
      </w:r>
      <w:r w:rsidR="00C31B25">
        <w:rPr>
          <w:noProof/>
          <w:sz w:val="24"/>
          <w:szCs w:val="24"/>
        </w:rPr>
        <w:t xml:space="preserve">: </w:t>
      </w:r>
    </w:p>
    <w:p w14:paraId="0B801C0A" w14:textId="77777777" w:rsidR="00C31B25" w:rsidRDefault="006372C1" w:rsidP="00C31B25">
      <w:pPr>
        <w:numPr>
          <w:ilvl w:val="3"/>
          <w:numId w:val="4"/>
        </w:numPr>
        <w:tabs>
          <w:tab w:val="left" w:pos="8789"/>
        </w:tabs>
        <w:autoSpaceDE w:val="0"/>
        <w:jc w:val="both"/>
        <w:rPr>
          <w:noProof/>
          <w:sz w:val="24"/>
          <w:szCs w:val="24"/>
        </w:rPr>
      </w:pPr>
      <w:r w:rsidRPr="000F5C0E">
        <w:rPr>
          <w:noProof/>
          <w:sz w:val="24"/>
          <w:szCs w:val="24"/>
        </w:rPr>
        <w:t xml:space="preserve">Tendo em vista que estamos em um hospital de ensino e a variabilidade da apresentação dos dispositivos de uma mesma categoria e dentro de um mesmo período pode influenciar e prejudicar a linha de aprendizagem, gerar situações de risco ao paciente e por considerar que a instalação, fixação e manuseio para manutenção do produto podem sofrer variabilidade das técnicas aplicadas de acordo com fabricante/marca/modelo, consideramos relevante a compra dos produtos agrupados em lote. Especificamente para as agulhas, há variações em relação ao acionamento do dispositivo de segurança. </w:t>
      </w:r>
    </w:p>
    <w:p w14:paraId="4F245F75" w14:textId="77777777" w:rsidR="00C31B25" w:rsidRDefault="006372C1" w:rsidP="00C31B25">
      <w:pPr>
        <w:numPr>
          <w:ilvl w:val="4"/>
          <w:numId w:val="4"/>
        </w:numPr>
        <w:autoSpaceDE w:val="0"/>
        <w:jc w:val="both"/>
        <w:rPr>
          <w:noProof/>
          <w:sz w:val="24"/>
          <w:szCs w:val="24"/>
        </w:rPr>
      </w:pPr>
      <w:r w:rsidRPr="000F5C0E">
        <w:rPr>
          <w:noProof/>
          <w:sz w:val="24"/>
          <w:szCs w:val="24"/>
        </w:rPr>
        <w:t xml:space="preserve">O proponente deverá neste caso oferecer a mesma marca e, quando possível, mesmo modelo e Registro no Ministério da Saúde para cada tipo de item que estiver no lote. </w:t>
      </w:r>
    </w:p>
    <w:p w14:paraId="1551C4CE" w14:textId="0C205332" w:rsidR="006372C1" w:rsidRPr="000F5C0E" w:rsidRDefault="006372C1" w:rsidP="00C31B25">
      <w:pPr>
        <w:numPr>
          <w:ilvl w:val="4"/>
          <w:numId w:val="4"/>
        </w:numPr>
        <w:autoSpaceDE w:val="0"/>
        <w:jc w:val="both"/>
        <w:rPr>
          <w:noProof/>
          <w:sz w:val="24"/>
          <w:szCs w:val="24"/>
        </w:rPr>
      </w:pPr>
      <w:r w:rsidRPr="000F5C0E">
        <w:rPr>
          <w:noProof/>
          <w:sz w:val="24"/>
          <w:szCs w:val="24"/>
        </w:rPr>
        <w:t>Caso a empresa oferte marca diferente para itens que apresentem apenas a numeração diferente no mesmo lote, será desclassificada.</w:t>
      </w:r>
    </w:p>
    <w:p w14:paraId="6972D023"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74A7C46D"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Encerrada a etapa de negocia</w:t>
      </w:r>
      <w:r w:rsidRPr="0035768E">
        <w:rPr>
          <w:rFonts w:hint="cs"/>
          <w:sz w:val="24"/>
          <w:szCs w:val="24"/>
        </w:rPr>
        <w:t>çã</w:t>
      </w:r>
      <w:r w:rsidRPr="0035768E">
        <w:rPr>
          <w:sz w:val="24"/>
          <w:szCs w:val="24"/>
        </w:rPr>
        <w:t>o de que trata o art. 38, do Decreto 10024/2019 o pregoeiro juntamente com a equipe de apoio examinar</w:t>
      </w:r>
      <w:r w:rsidRPr="0035768E">
        <w:rPr>
          <w:rFonts w:hint="cs"/>
          <w:sz w:val="24"/>
          <w:szCs w:val="24"/>
        </w:rPr>
        <w:t>á</w:t>
      </w:r>
      <w:r w:rsidRPr="0035768E">
        <w:rPr>
          <w:sz w:val="24"/>
          <w:szCs w:val="24"/>
        </w:rPr>
        <w:t xml:space="preserve"> a proposta classificada em primeiro lugar quanto </w:t>
      </w:r>
      <w:r w:rsidRPr="0035768E">
        <w:rPr>
          <w:rFonts w:hint="cs"/>
          <w:sz w:val="24"/>
          <w:szCs w:val="24"/>
        </w:rPr>
        <w:t>à</w:t>
      </w:r>
      <w:r w:rsidRPr="0035768E">
        <w:rPr>
          <w:sz w:val="24"/>
          <w:szCs w:val="24"/>
        </w:rPr>
        <w:t xml:space="preserve"> adequa</w:t>
      </w:r>
      <w:r w:rsidRPr="0035768E">
        <w:rPr>
          <w:rFonts w:hint="cs"/>
          <w:sz w:val="24"/>
          <w:szCs w:val="24"/>
        </w:rPr>
        <w:t>çã</w:t>
      </w:r>
      <w:r w:rsidRPr="0035768E">
        <w:rPr>
          <w:sz w:val="24"/>
          <w:szCs w:val="24"/>
        </w:rPr>
        <w:t xml:space="preserve">o ao objeto e </w:t>
      </w:r>
      <w:r w:rsidRPr="0035768E">
        <w:rPr>
          <w:rFonts w:hint="cs"/>
          <w:sz w:val="24"/>
          <w:szCs w:val="24"/>
        </w:rPr>
        <w:t>à</w:t>
      </w:r>
      <w:r w:rsidRPr="0035768E">
        <w:rPr>
          <w:sz w:val="24"/>
          <w:szCs w:val="24"/>
        </w:rPr>
        <w:t xml:space="preserve"> compatibilidade do pre</w:t>
      </w:r>
      <w:r w:rsidRPr="0035768E">
        <w:rPr>
          <w:rFonts w:hint="cs"/>
          <w:sz w:val="24"/>
          <w:szCs w:val="24"/>
        </w:rPr>
        <w:t>ç</w:t>
      </w:r>
      <w:r w:rsidRPr="0035768E">
        <w:rPr>
          <w:sz w:val="24"/>
          <w:szCs w:val="24"/>
        </w:rPr>
        <w:t>o em rela</w:t>
      </w:r>
      <w:r w:rsidRPr="0035768E">
        <w:rPr>
          <w:rFonts w:hint="cs"/>
          <w:sz w:val="24"/>
          <w:szCs w:val="24"/>
        </w:rPr>
        <w:t>çã</w:t>
      </w:r>
      <w:r w:rsidRPr="0035768E">
        <w:rPr>
          <w:sz w:val="24"/>
          <w:szCs w:val="24"/>
        </w:rPr>
        <w:t>o ao m</w:t>
      </w:r>
      <w:r w:rsidRPr="0035768E">
        <w:rPr>
          <w:rFonts w:hint="cs"/>
          <w:sz w:val="24"/>
          <w:szCs w:val="24"/>
        </w:rPr>
        <w:t>á</w:t>
      </w:r>
      <w:r w:rsidRPr="0035768E">
        <w:rPr>
          <w:sz w:val="24"/>
          <w:szCs w:val="24"/>
        </w:rPr>
        <w:t>ximo estipulado para contrata</w:t>
      </w:r>
      <w:r w:rsidRPr="0035768E">
        <w:rPr>
          <w:rFonts w:hint="cs"/>
          <w:sz w:val="24"/>
          <w:szCs w:val="24"/>
        </w:rPr>
        <w:t>çã</w:t>
      </w:r>
      <w:r w:rsidRPr="0035768E">
        <w:rPr>
          <w:sz w:val="24"/>
          <w:szCs w:val="24"/>
        </w:rPr>
        <w:t>o no edital, e verificar</w:t>
      </w:r>
      <w:r w:rsidRPr="0035768E">
        <w:rPr>
          <w:rFonts w:hint="cs"/>
          <w:sz w:val="24"/>
          <w:szCs w:val="24"/>
        </w:rPr>
        <w:t>á</w:t>
      </w:r>
      <w:r w:rsidRPr="0035768E">
        <w:rPr>
          <w:sz w:val="24"/>
          <w:szCs w:val="24"/>
        </w:rPr>
        <w:t xml:space="preserve"> a habilita</w:t>
      </w:r>
      <w:r w:rsidRPr="0035768E">
        <w:rPr>
          <w:rFonts w:hint="cs"/>
          <w:sz w:val="24"/>
          <w:szCs w:val="24"/>
        </w:rPr>
        <w:t>çã</w:t>
      </w:r>
      <w:r w:rsidRPr="0035768E">
        <w:rPr>
          <w:sz w:val="24"/>
          <w:szCs w:val="24"/>
        </w:rPr>
        <w:t>o do licitante conforme disposi</w:t>
      </w:r>
      <w:r w:rsidRPr="0035768E">
        <w:rPr>
          <w:rFonts w:hint="cs"/>
          <w:sz w:val="24"/>
          <w:szCs w:val="24"/>
        </w:rPr>
        <w:t>çõ</w:t>
      </w:r>
      <w:r w:rsidRPr="0035768E">
        <w:rPr>
          <w:sz w:val="24"/>
          <w:szCs w:val="24"/>
        </w:rPr>
        <w:t xml:space="preserve">es do edital. </w:t>
      </w:r>
    </w:p>
    <w:p w14:paraId="63277126"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 xml:space="preserve">Após a verificação constante no </w:t>
      </w:r>
      <w:r w:rsidRPr="009C2334">
        <w:rPr>
          <w:sz w:val="24"/>
          <w:szCs w:val="24"/>
        </w:rPr>
        <w:t>item 11.3, a pregoeira</w:t>
      </w:r>
      <w:r w:rsidRPr="0035768E">
        <w:rPr>
          <w:sz w:val="24"/>
          <w:szCs w:val="24"/>
        </w:rPr>
        <w:t xml:space="preserve"> encaminhará, via chat, mensagem de convocação disponibilizando-a a todos, inclusive para a sociedade. O fornecedor convocado deverá encaminhar via sistema </w:t>
      </w:r>
      <w:proofErr w:type="spellStart"/>
      <w:r w:rsidRPr="0035768E">
        <w:rPr>
          <w:sz w:val="24"/>
          <w:szCs w:val="24"/>
        </w:rPr>
        <w:t>Comprasnet</w:t>
      </w:r>
      <w:proofErr w:type="spellEnd"/>
      <w:r w:rsidRPr="0035768E">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7B2C99D7" w14:textId="77777777" w:rsidR="006372C1" w:rsidRPr="0035768E" w:rsidRDefault="006372C1" w:rsidP="00DA09E5">
      <w:pPr>
        <w:numPr>
          <w:ilvl w:val="1"/>
          <w:numId w:val="4"/>
        </w:numPr>
        <w:tabs>
          <w:tab w:val="left" w:pos="8789"/>
        </w:tabs>
        <w:autoSpaceDE w:val="0"/>
        <w:jc w:val="both"/>
        <w:rPr>
          <w:sz w:val="24"/>
          <w:szCs w:val="24"/>
        </w:rPr>
      </w:pPr>
      <w:r w:rsidRPr="0035768E">
        <w:rPr>
          <w:sz w:val="24"/>
          <w:szCs w:val="24"/>
        </w:rPr>
        <w:t>Além do envio da proposta também poderá ser solicitado documentos complementares aos já anexados pela empresa.</w:t>
      </w:r>
    </w:p>
    <w:p w14:paraId="7916C18A" w14:textId="77777777" w:rsidR="006372C1" w:rsidRPr="0035768E" w:rsidRDefault="006372C1" w:rsidP="00DA09E5">
      <w:pPr>
        <w:numPr>
          <w:ilvl w:val="1"/>
          <w:numId w:val="4"/>
        </w:numPr>
        <w:tabs>
          <w:tab w:val="left" w:pos="8789"/>
        </w:tabs>
        <w:autoSpaceDE w:val="0"/>
        <w:jc w:val="both"/>
        <w:rPr>
          <w:sz w:val="24"/>
          <w:szCs w:val="24"/>
        </w:rPr>
      </w:pPr>
      <w:r w:rsidRPr="0035768E">
        <w:rPr>
          <w:b/>
          <w:bCs/>
          <w:sz w:val="24"/>
          <w:szCs w:val="24"/>
        </w:rPr>
        <w:t xml:space="preserve">Do envio da proposta como anexo no sistema </w:t>
      </w:r>
      <w:proofErr w:type="spellStart"/>
      <w:r w:rsidRPr="0035768E">
        <w:rPr>
          <w:b/>
          <w:bCs/>
          <w:sz w:val="24"/>
          <w:szCs w:val="24"/>
        </w:rPr>
        <w:t>Comprasnet</w:t>
      </w:r>
      <w:proofErr w:type="spellEnd"/>
      <w:r w:rsidRPr="0035768E">
        <w:rPr>
          <w:sz w:val="24"/>
          <w:szCs w:val="24"/>
        </w:rPr>
        <w:t xml:space="preserve"> </w:t>
      </w:r>
    </w:p>
    <w:p w14:paraId="790BD5D2" w14:textId="77777777" w:rsidR="006372C1" w:rsidRPr="0035768E" w:rsidRDefault="006372C1" w:rsidP="00DA09E5">
      <w:pPr>
        <w:numPr>
          <w:ilvl w:val="2"/>
          <w:numId w:val="4"/>
        </w:numPr>
        <w:tabs>
          <w:tab w:val="left" w:pos="8789"/>
        </w:tabs>
        <w:autoSpaceDE w:val="0"/>
        <w:jc w:val="both"/>
        <w:rPr>
          <w:sz w:val="24"/>
          <w:szCs w:val="24"/>
        </w:rPr>
      </w:pPr>
      <w:r w:rsidRPr="0035768E">
        <w:rPr>
          <w:sz w:val="24"/>
          <w:szCs w:val="24"/>
        </w:rPr>
        <w:t xml:space="preserve">O envio da proposta adequada e de documentos complementares deve ser efetuado por meio do link </w:t>
      </w:r>
      <w:r w:rsidRPr="0035768E">
        <w:rPr>
          <w:b/>
          <w:bCs/>
          <w:sz w:val="24"/>
          <w:szCs w:val="24"/>
        </w:rPr>
        <w:t xml:space="preserve">“Anexar” num prazo máximo de </w:t>
      </w:r>
      <w:r w:rsidRPr="0035768E">
        <w:rPr>
          <w:b/>
          <w:bCs/>
          <w:sz w:val="24"/>
          <w:szCs w:val="24"/>
          <w:u w:val="single"/>
        </w:rPr>
        <w:t>02(duas) horas</w:t>
      </w:r>
      <w:r w:rsidRPr="0035768E">
        <w:rPr>
          <w:b/>
          <w:bCs/>
          <w:sz w:val="24"/>
          <w:szCs w:val="24"/>
        </w:rPr>
        <w:t xml:space="preserve"> após a convocação do pregoeiro. A função de enviar anexo do fornecedor desaparecerá quando o pregoeiro clicar no botão “Encerrar Convocação”. </w:t>
      </w:r>
    </w:p>
    <w:p w14:paraId="5616E1E2" w14:textId="77777777" w:rsidR="006372C1" w:rsidRPr="0035768E" w:rsidRDefault="006372C1" w:rsidP="00DA09E5">
      <w:pPr>
        <w:numPr>
          <w:ilvl w:val="2"/>
          <w:numId w:val="4"/>
        </w:numPr>
        <w:tabs>
          <w:tab w:val="left" w:pos="8789"/>
        </w:tabs>
        <w:autoSpaceDE w:val="0"/>
        <w:jc w:val="both"/>
        <w:rPr>
          <w:sz w:val="24"/>
          <w:szCs w:val="24"/>
        </w:rPr>
      </w:pPr>
      <w:r w:rsidRPr="0035768E">
        <w:rPr>
          <w:sz w:val="24"/>
          <w:szCs w:val="24"/>
        </w:rPr>
        <w:t xml:space="preserve">A proposta de preços assinada e a documentação complementar também poderá ser remetida por meio de mensagem para o e-mail huop.licitacoes@unioeste.br, nos casos de comprovada inviabilidade ou dificuldade de envio ou recebimento pelo sistema eletrônico. A inserção da proposta, e documentação complementar no sistema </w:t>
      </w:r>
      <w:proofErr w:type="spellStart"/>
      <w:r w:rsidRPr="0035768E">
        <w:rPr>
          <w:sz w:val="24"/>
          <w:szCs w:val="24"/>
        </w:rPr>
        <w:t>Comprasnet</w:t>
      </w:r>
      <w:proofErr w:type="spellEnd"/>
      <w:r w:rsidRPr="0035768E">
        <w:rPr>
          <w:sz w:val="24"/>
          <w:szCs w:val="24"/>
        </w:rPr>
        <w:t xml:space="preserve"> é condição para que a proposta seja aceita, sendo que o prazo máximo para anexar os documentos no sistema </w:t>
      </w:r>
      <w:proofErr w:type="spellStart"/>
      <w:r w:rsidRPr="0035768E">
        <w:rPr>
          <w:sz w:val="24"/>
          <w:szCs w:val="24"/>
        </w:rPr>
        <w:t>Comprasnet</w:t>
      </w:r>
      <w:proofErr w:type="spellEnd"/>
      <w:r w:rsidRPr="0035768E">
        <w:rPr>
          <w:sz w:val="24"/>
          <w:szCs w:val="24"/>
        </w:rPr>
        <w:t xml:space="preserve"> é de 4 (quatro) horas após o envio dos documentos por e-mail.</w:t>
      </w:r>
    </w:p>
    <w:p w14:paraId="46E47A09" w14:textId="77777777" w:rsidR="006372C1" w:rsidRPr="009C2334" w:rsidRDefault="006372C1" w:rsidP="00DA09E5">
      <w:pPr>
        <w:numPr>
          <w:ilvl w:val="2"/>
          <w:numId w:val="4"/>
        </w:numPr>
        <w:tabs>
          <w:tab w:val="left" w:pos="8789"/>
        </w:tabs>
        <w:autoSpaceDE w:val="0"/>
        <w:jc w:val="both"/>
        <w:rPr>
          <w:sz w:val="24"/>
          <w:szCs w:val="24"/>
        </w:rPr>
      </w:pPr>
      <w:r w:rsidRPr="0035768E">
        <w:rPr>
          <w:sz w:val="24"/>
          <w:szCs w:val="24"/>
        </w:rPr>
        <w:lastRenderedPageBreak/>
        <w:t xml:space="preserve">Na hipótese prevista no </w:t>
      </w:r>
      <w:r w:rsidRPr="009C2334">
        <w:rPr>
          <w:sz w:val="24"/>
          <w:szCs w:val="24"/>
        </w:rPr>
        <w:t>subitem 11.6.2, a documentação a ser inserida no sistema eletrônico deverá corresponder exatamente àquela remetida via mensagem (e-mail) e, assim, fique à disposição das demais licitantes.</w:t>
      </w:r>
    </w:p>
    <w:p w14:paraId="462A8A6E" w14:textId="77777777" w:rsidR="006372C1" w:rsidRPr="009C2334" w:rsidRDefault="006372C1" w:rsidP="00DA09E5">
      <w:pPr>
        <w:numPr>
          <w:ilvl w:val="2"/>
          <w:numId w:val="4"/>
        </w:numPr>
        <w:tabs>
          <w:tab w:val="left" w:pos="8789"/>
        </w:tabs>
        <w:autoSpaceDE w:val="0"/>
        <w:jc w:val="both"/>
        <w:rPr>
          <w:sz w:val="24"/>
          <w:szCs w:val="24"/>
        </w:rPr>
      </w:pPr>
      <w:r w:rsidRPr="009C2334">
        <w:rPr>
          <w:sz w:val="24"/>
          <w:szCs w:val="24"/>
        </w:rPr>
        <w:t>O envio do e-mail contendo a proposta e documentação complementar deve ocorrer dentro do prazo estabelecido no item 11.6.1.</w:t>
      </w:r>
    </w:p>
    <w:p w14:paraId="690D6BA9" w14:textId="77777777" w:rsidR="006372C1" w:rsidRPr="0035768E" w:rsidRDefault="006372C1" w:rsidP="00DA09E5">
      <w:pPr>
        <w:numPr>
          <w:ilvl w:val="2"/>
          <w:numId w:val="4"/>
        </w:numPr>
        <w:tabs>
          <w:tab w:val="left" w:pos="8789"/>
        </w:tabs>
        <w:autoSpaceDE w:val="0"/>
        <w:jc w:val="both"/>
        <w:rPr>
          <w:sz w:val="24"/>
          <w:szCs w:val="24"/>
        </w:rPr>
      </w:pPr>
      <w:r w:rsidRPr="009C2334">
        <w:rPr>
          <w:sz w:val="24"/>
          <w:szCs w:val="24"/>
        </w:rPr>
        <w:t>Dentro do prazo de 02 (duas) horas poderão ser remetidos, por iniciativa da licitante, tantos quantos forem os documentos</w:t>
      </w:r>
      <w:r w:rsidRPr="0035768E">
        <w:rPr>
          <w:sz w:val="24"/>
          <w:szCs w:val="24"/>
        </w:rPr>
        <w:t xml:space="preserve"> complementares ou retificadores afetos a sua proposta de preços e documentação. Na hipótese de necessitar incluir mais anexos, faz-se necessário que a licitante solicite ao pregoeiro, via mensagem no chat do sistema </w:t>
      </w:r>
      <w:proofErr w:type="spellStart"/>
      <w:r w:rsidRPr="0035768E">
        <w:rPr>
          <w:sz w:val="24"/>
          <w:szCs w:val="24"/>
        </w:rPr>
        <w:t>Comprasnet</w:t>
      </w:r>
      <w:proofErr w:type="spellEnd"/>
      <w:r w:rsidRPr="0035768E">
        <w:rPr>
          <w:sz w:val="24"/>
          <w:szCs w:val="24"/>
        </w:rPr>
        <w:t xml:space="preserve">, e-mail para </w:t>
      </w:r>
      <w:r w:rsidRPr="0035768E">
        <w:rPr>
          <w:sz w:val="24"/>
          <w:szCs w:val="24"/>
          <w:u w:val="single"/>
        </w:rPr>
        <w:t>huop.licitacoes@unioeste.br</w:t>
      </w:r>
      <w:r w:rsidRPr="0035768E">
        <w:rPr>
          <w:sz w:val="24"/>
          <w:szCs w:val="24"/>
        </w:rPr>
        <w:t>, ou ainda via contato telefônico, o desejo de envio de nova documentação. Nesse caso, a pregoeira fará novo uso da funcionalidade “Convocar Anexo”.</w:t>
      </w:r>
    </w:p>
    <w:p w14:paraId="42E81A18"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5"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5D3DF38B"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2CB4F9C2"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35DE4E49"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2C6E12F3"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15D9B23F"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5B97D6AE" w14:textId="77777777" w:rsidR="006372C1" w:rsidRPr="009C2334" w:rsidRDefault="006372C1" w:rsidP="00DA09E5">
      <w:pPr>
        <w:numPr>
          <w:ilvl w:val="1"/>
          <w:numId w:val="4"/>
        </w:numPr>
        <w:tabs>
          <w:tab w:val="left" w:pos="8789"/>
        </w:tabs>
        <w:autoSpaceDE w:val="0"/>
        <w:jc w:val="both"/>
        <w:rPr>
          <w:sz w:val="24"/>
          <w:szCs w:val="24"/>
        </w:rPr>
      </w:pPr>
      <w:r w:rsidRPr="005C7ED2">
        <w:rPr>
          <w:sz w:val="24"/>
          <w:szCs w:val="24"/>
        </w:rPr>
        <w:t xml:space="preserve">A consulta de que </w:t>
      </w:r>
      <w:r w:rsidRPr="009C2334">
        <w:rPr>
          <w:sz w:val="24"/>
          <w:szCs w:val="24"/>
        </w:rPr>
        <w:t>trata o Item 11.7 acima, para as empresas que não estiverem cadastradas no GMS/CFPR, ocorrerá após o prazo previsto no item 16.4, deste edital. </w:t>
      </w:r>
    </w:p>
    <w:p w14:paraId="6B13A919" w14:textId="77777777" w:rsidR="006372C1" w:rsidRPr="003526C1" w:rsidRDefault="006372C1" w:rsidP="00DA09E5">
      <w:pPr>
        <w:numPr>
          <w:ilvl w:val="1"/>
          <w:numId w:val="4"/>
        </w:numPr>
        <w:tabs>
          <w:tab w:val="left" w:pos="8789"/>
        </w:tabs>
        <w:autoSpaceDE w:val="0"/>
        <w:jc w:val="both"/>
        <w:rPr>
          <w:sz w:val="24"/>
          <w:szCs w:val="24"/>
        </w:rPr>
      </w:pPr>
      <w:r w:rsidRPr="009C2334">
        <w:rPr>
          <w:sz w:val="24"/>
          <w:szCs w:val="24"/>
        </w:rPr>
        <w:t>Havendo alguma restrição, registro de inadimplência e/ou de sanção</w:t>
      </w:r>
      <w:r w:rsidRPr="003526C1">
        <w:rPr>
          <w:sz w:val="24"/>
          <w:szCs w:val="24"/>
        </w:rPr>
        <w:t xml:space="preserve"> aplicada em pleno vigor, à proposta apresentada pela empresa inadimplente não será aceita, ficando, portanto, impedida de participar do certame.</w:t>
      </w:r>
    </w:p>
    <w:p w14:paraId="6C4B26C1" w14:textId="77777777" w:rsidR="006372C1" w:rsidRDefault="006372C1" w:rsidP="00DA09E5">
      <w:pPr>
        <w:numPr>
          <w:ilvl w:val="1"/>
          <w:numId w:val="4"/>
        </w:numPr>
        <w:tabs>
          <w:tab w:val="left" w:pos="8789"/>
        </w:tabs>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1A1AB1ED" w14:textId="77777777" w:rsidR="006372C1" w:rsidRPr="00EC7926" w:rsidRDefault="006372C1" w:rsidP="00DA09E5">
      <w:pPr>
        <w:numPr>
          <w:ilvl w:val="1"/>
          <w:numId w:val="4"/>
        </w:numPr>
        <w:tabs>
          <w:tab w:val="left" w:pos="8789"/>
        </w:tabs>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0D2895A9" w14:textId="77777777" w:rsidR="006372C1" w:rsidRDefault="006372C1" w:rsidP="00DA09E5">
      <w:pPr>
        <w:numPr>
          <w:ilvl w:val="1"/>
          <w:numId w:val="4"/>
        </w:numPr>
        <w:tabs>
          <w:tab w:val="left" w:pos="8789"/>
        </w:tabs>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69022F96" w14:textId="77777777" w:rsidR="006372C1" w:rsidRPr="005C2414" w:rsidRDefault="006372C1" w:rsidP="00DA09E5">
      <w:pPr>
        <w:widowControl w:val="0"/>
        <w:numPr>
          <w:ilvl w:val="1"/>
          <w:numId w:val="4"/>
        </w:numPr>
        <w:tabs>
          <w:tab w:val="left" w:pos="8789"/>
        </w:tabs>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13E87A5E" w14:textId="77777777" w:rsidR="006372C1" w:rsidRDefault="006372C1" w:rsidP="00DA09E5">
      <w:pPr>
        <w:numPr>
          <w:ilvl w:val="1"/>
          <w:numId w:val="4"/>
        </w:numPr>
        <w:tabs>
          <w:tab w:val="left" w:pos="8789"/>
        </w:tabs>
        <w:autoSpaceDE w:val="0"/>
        <w:jc w:val="both"/>
        <w:rPr>
          <w:sz w:val="24"/>
          <w:szCs w:val="24"/>
        </w:rPr>
      </w:pPr>
      <w:r w:rsidRPr="005C7ED2">
        <w:rPr>
          <w:sz w:val="24"/>
          <w:szCs w:val="24"/>
        </w:rPr>
        <w:lastRenderedPageBreak/>
        <w:t xml:space="preserve">Se a proposta não for aceitável ou se o licitante não atender às exigências </w:t>
      </w:r>
      <w:proofErr w:type="spellStart"/>
      <w:r w:rsidRPr="005C7ED2">
        <w:rPr>
          <w:sz w:val="24"/>
          <w:szCs w:val="24"/>
        </w:rPr>
        <w:t>habilitatórias</w:t>
      </w:r>
      <w:proofErr w:type="spellEnd"/>
      <w:r w:rsidRPr="005C7ED2">
        <w:rPr>
          <w:sz w:val="24"/>
          <w:szCs w:val="24"/>
        </w:rPr>
        <w:t xml:space="preserve">,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58AB18B3" w14:textId="77777777" w:rsidR="006372C1" w:rsidRPr="00527023" w:rsidRDefault="006372C1" w:rsidP="00DA09E5">
      <w:pPr>
        <w:numPr>
          <w:ilvl w:val="1"/>
          <w:numId w:val="4"/>
        </w:numPr>
        <w:tabs>
          <w:tab w:val="left" w:pos="8789"/>
        </w:tabs>
        <w:autoSpaceDE w:val="0"/>
        <w:jc w:val="both"/>
        <w:rPr>
          <w:sz w:val="24"/>
          <w:szCs w:val="24"/>
        </w:rPr>
      </w:pPr>
      <w:r w:rsidRPr="00527023">
        <w:rPr>
          <w:sz w:val="24"/>
          <w:szCs w:val="24"/>
        </w:rPr>
        <w:t>Envio de amostras, bulas e/ou catálogos:</w:t>
      </w:r>
    </w:p>
    <w:p w14:paraId="36DF7FD7" w14:textId="77777777" w:rsidR="006372C1" w:rsidRDefault="006372C1" w:rsidP="00124F47">
      <w:pPr>
        <w:numPr>
          <w:ilvl w:val="3"/>
          <w:numId w:val="11"/>
        </w:numPr>
        <w:tabs>
          <w:tab w:val="left" w:pos="426"/>
        </w:tabs>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apresentá-las </w:t>
      </w:r>
      <w:r w:rsidRPr="009B12DF">
        <w:rPr>
          <w:sz w:val="24"/>
          <w:szCs w:val="24"/>
        </w:rPr>
        <w:t>sem ônus para a Administração, sob pena de desclassificação.</w:t>
      </w:r>
    </w:p>
    <w:p w14:paraId="37383BC4" w14:textId="77777777" w:rsidR="006372C1" w:rsidRDefault="006372C1" w:rsidP="00124F47">
      <w:pPr>
        <w:numPr>
          <w:ilvl w:val="3"/>
          <w:numId w:val="11"/>
        </w:numPr>
        <w:tabs>
          <w:tab w:val="left" w:pos="426"/>
        </w:tabs>
        <w:suppressAutoHyphens/>
        <w:ind w:left="0" w:firstLine="0"/>
        <w:jc w:val="both"/>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03598DD2" w14:textId="77777777" w:rsidR="006372C1" w:rsidRDefault="006372C1" w:rsidP="00124F47">
      <w:pPr>
        <w:numPr>
          <w:ilvl w:val="3"/>
          <w:numId w:val="11"/>
        </w:numPr>
        <w:tabs>
          <w:tab w:val="left" w:pos="426"/>
          <w:tab w:val="left" w:pos="709"/>
        </w:tabs>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1DA26CEF" w14:textId="77777777" w:rsidR="006372C1" w:rsidRDefault="006372C1" w:rsidP="00124F47">
      <w:pPr>
        <w:numPr>
          <w:ilvl w:val="3"/>
          <w:numId w:val="11"/>
        </w:numPr>
        <w:tabs>
          <w:tab w:val="left" w:pos="426"/>
          <w:tab w:val="left" w:pos="709"/>
        </w:tabs>
        <w:ind w:left="0" w:firstLine="0"/>
        <w:rPr>
          <w:sz w:val="24"/>
          <w:szCs w:val="24"/>
        </w:rPr>
      </w:pPr>
      <w:r w:rsidRPr="00201E9F">
        <w:rPr>
          <w:sz w:val="24"/>
          <w:szCs w:val="24"/>
        </w:rPr>
        <w:t>Os catálogos apresentados deverão conter TODAS as informações exigidas no Item 7.6.6 e descritivo do Item no Anexo I</w:t>
      </w:r>
      <w:r>
        <w:rPr>
          <w:sz w:val="24"/>
          <w:szCs w:val="24"/>
        </w:rPr>
        <w:t xml:space="preserve"> (conforme aplicável)</w:t>
      </w:r>
      <w:r w:rsidRPr="00201E9F">
        <w:rPr>
          <w:sz w:val="24"/>
          <w:szCs w:val="24"/>
        </w:rPr>
        <w:t>, sob pena de desclassificação.</w:t>
      </w:r>
    </w:p>
    <w:p w14:paraId="7B39D6C6" w14:textId="77777777" w:rsidR="006372C1" w:rsidRPr="00201E9F" w:rsidRDefault="006372C1" w:rsidP="00DA09E5">
      <w:pPr>
        <w:tabs>
          <w:tab w:val="left" w:pos="8789"/>
        </w:tabs>
        <w:ind w:left="720"/>
        <w:rPr>
          <w:sz w:val="24"/>
          <w:szCs w:val="24"/>
        </w:rPr>
      </w:pPr>
    </w:p>
    <w:p w14:paraId="74F174D8" w14:textId="77777777" w:rsidR="006372C1" w:rsidRDefault="006372C1" w:rsidP="00DA09E5">
      <w:pPr>
        <w:numPr>
          <w:ilvl w:val="2"/>
          <w:numId w:val="4"/>
        </w:numPr>
        <w:tabs>
          <w:tab w:val="left" w:pos="8789"/>
        </w:tabs>
        <w:autoSpaceDE w:val="0"/>
        <w:jc w:val="both"/>
        <w:rPr>
          <w:sz w:val="24"/>
          <w:szCs w:val="24"/>
        </w:rPr>
      </w:pPr>
      <w:r>
        <w:rPr>
          <w:sz w:val="24"/>
          <w:szCs w:val="24"/>
        </w:rPr>
        <w:t>Das amostras:</w:t>
      </w:r>
    </w:p>
    <w:p w14:paraId="6E1C79AD" w14:textId="77777777" w:rsidR="006372C1" w:rsidRPr="00243E63" w:rsidRDefault="006372C1" w:rsidP="00124F47">
      <w:pPr>
        <w:numPr>
          <w:ilvl w:val="3"/>
          <w:numId w:val="12"/>
        </w:numPr>
        <w:tabs>
          <w:tab w:val="left" w:pos="426"/>
        </w:tabs>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r w:rsidRPr="00AF047D">
        <w:rPr>
          <w:sz w:val="24"/>
          <w:szCs w:val="24"/>
        </w:rPr>
        <w:t>(</w:t>
      </w:r>
      <w:r w:rsidRPr="00243E63">
        <w:rPr>
          <w:sz w:val="24"/>
          <w:szCs w:val="24"/>
        </w:rPr>
        <w:t>Conforme Item 12.9)</w:t>
      </w:r>
    </w:p>
    <w:p w14:paraId="5574E1C0" w14:textId="4C2026C9" w:rsidR="006372C1" w:rsidRDefault="006372C1" w:rsidP="00124F47">
      <w:pPr>
        <w:numPr>
          <w:ilvl w:val="3"/>
          <w:numId w:val="12"/>
        </w:numPr>
        <w:tabs>
          <w:tab w:val="left" w:pos="426"/>
        </w:tabs>
        <w:suppressAutoHyphens/>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14:paraId="0E7D4C1C" w14:textId="77777777" w:rsidR="009C2334" w:rsidRPr="00C405AF" w:rsidRDefault="009C2334" w:rsidP="009C2334">
      <w:pPr>
        <w:numPr>
          <w:ilvl w:val="2"/>
          <w:numId w:val="4"/>
        </w:numPr>
        <w:tabs>
          <w:tab w:val="left" w:pos="8789"/>
        </w:tabs>
        <w:autoSpaceDE w:val="0"/>
        <w:jc w:val="both"/>
        <w:rPr>
          <w:sz w:val="24"/>
          <w:szCs w:val="24"/>
        </w:rPr>
      </w:pPr>
      <w:r>
        <w:rPr>
          <w:sz w:val="24"/>
          <w:szCs w:val="24"/>
        </w:rPr>
        <w:t>Critérios de avaliação do produto:</w:t>
      </w:r>
    </w:p>
    <w:p w14:paraId="00055EFE" w14:textId="5B956167" w:rsidR="006372C1" w:rsidRPr="009C2334" w:rsidRDefault="006372C1" w:rsidP="009C2334">
      <w:pPr>
        <w:tabs>
          <w:tab w:val="left" w:pos="8789"/>
        </w:tabs>
        <w:autoSpaceDE w:val="0"/>
        <w:jc w:val="both"/>
        <w:rPr>
          <w:sz w:val="24"/>
          <w:szCs w:val="24"/>
        </w:rPr>
      </w:pPr>
      <w:r w:rsidRPr="009C2334">
        <w:rPr>
          <w:sz w:val="24"/>
          <w:szCs w:val="24"/>
        </w:rPr>
        <w:t>1.</w:t>
      </w:r>
      <w:r w:rsidR="009C2334">
        <w:rPr>
          <w:sz w:val="24"/>
          <w:szCs w:val="24"/>
        </w:rPr>
        <w:t xml:space="preserve"> </w:t>
      </w:r>
      <w:r w:rsidRPr="009C2334">
        <w:rPr>
          <w:sz w:val="24"/>
          <w:szCs w:val="24"/>
        </w:rPr>
        <w:t>Para análise dos produtos solicitamos que o proponente:</w:t>
      </w:r>
    </w:p>
    <w:p w14:paraId="0ED9EF5B"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3E2865DF"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51EF99CD"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52C6AD0F"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6EA73408"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2760B6FA"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0AB7B354"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48FA24B3"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2E98D329"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193492B9" w14:textId="77777777" w:rsidR="009C2334" w:rsidRPr="009C2334" w:rsidRDefault="009C2334" w:rsidP="009C2334">
      <w:pPr>
        <w:pStyle w:val="PargrafodaLista"/>
        <w:numPr>
          <w:ilvl w:val="0"/>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01874265"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6492DFC4"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0530FF46"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6665A6B5"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35ED8202"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101C76B2"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077515F5"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46DE8F22"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40605444"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32AB074B"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473BAAE1"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323685BC"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77C5AC6B"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1147857B"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2FB52753" w14:textId="77777777" w:rsidR="009C2334" w:rsidRPr="009C2334" w:rsidRDefault="009C2334" w:rsidP="009C2334">
      <w:pPr>
        <w:pStyle w:val="PargrafodaLista"/>
        <w:numPr>
          <w:ilvl w:val="1"/>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7D762604" w14:textId="77777777" w:rsidR="009C2334" w:rsidRPr="009C2334" w:rsidRDefault="009C2334" w:rsidP="009C2334">
      <w:pPr>
        <w:pStyle w:val="PargrafodaLista"/>
        <w:numPr>
          <w:ilvl w:val="2"/>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077C425B" w14:textId="77777777" w:rsidR="009C2334" w:rsidRPr="009C2334" w:rsidRDefault="009C2334" w:rsidP="009C2334">
      <w:pPr>
        <w:pStyle w:val="PargrafodaLista"/>
        <w:numPr>
          <w:ilvl w:val="2"/>
          <w:numId w:val="12"/>
        </w:numPr>
        <w:tabs>
          <w:tab w:val="left" w:pos="426"/>
        </w:tabs>
        <w:suppressAutoHyphens/>
        <w:spacing w:after="0" w:line="240" w:lineRule="auto"/>
        <w:contextualSpacing w:val="0"/>
        <w:jc w:val="both"/>
        <w:rPr>
          <w:rFonts w:ascii="Times New Roman" w:eastAsia="Times New Roman" w:hAnsi="Times New Roman"/>
          <w:vanish/>
          <w:sz w:val="24"/>
          <w:szCs w:val="24"/>
          <w:lang w:eastAsia="pt-BR"/>
        </w:rPr>
      </w:pPr>
    </w:p>
    <w:p w14:paraId="6919DA63" w14:textId="389D596B" w:rsidR="006372C1" w:rsidRPr="009C2334" w:rsidRDefault="006372C1" w:rsidP="009C2334">
      <w:pPr>
        <w:numPr>
          <w:ilvl w:val="3"/>
          <w:numId w:val="12"/>
        </w:numPr>
        <w:tabs>
          <w:tab w:val="left" w:pos="426"/>
        </w:tabs>
        <w:suppressAutoHyphens/>
        <w:jc w:val="both"/>
        <w:rPr>
          <w:sz w:val="24"/>
          <w:szCs w:val="24"/>
        </w:rPr>
      </w:pPr>
      <w:r w:rsidRPr="009C2334">
        <w:rPr>
          <w:sz w:val="24"/>
          <w:szCs w:val="24"/>
        </w:rPr>
        <w:t xml:space="preserve">Informe na proposta registro, marca, modelo/referência conforme amostras/catálogos anexados. </w:t>
      </w:r>
    </w:p>
    <w:p w14:paraId="1FDBF6F0" w14:textId="179FCBEE" w:rsidR="006372C1" w:rsidRPr="009C2334" w:rsidRDefault="006372C1" w:rsidP="009C2334">
      <w:pPr>
        <w:numPr>
          <w:ilvl w:val="3"/>
          <w:numId w:val="12"/>
        </w:numPr>
        <w:tabs>
          <w:tab w:val="left" w:pos="426"/>
        </w:tabs>
        <w:suppressAutoHyphens/>
        <w:ind w:left="0" w:firstLine="0"/>
        <w:jc w:val="both"/>
        <w:rPr>
          <w:sz w:val="24"/>
          <w:szCs w:val="24"/>
        </w:rPr>
      </w:pPr>
      <w:r w:rsidRPr="009C2334">
        <w:rPr>
          <w:sz w:val="24"/>
          <w:szCs w:val="24"/>
        </w:rPr>
        <w:t>Para os itens pertencentes a lotes que na justificativa (Item do edital “Da formação de lotes”) conste que devem ser da mesma marca, o proponente devera ofertar a mesma marca e, quando possível, mesmo modelo e registro no Ministério da Saúde.</w:t>
      </w:r>
    </w:p>
    <w:p w14:paraId="549D16E6" w14:textId="685F32AA" w:rsidR="006372C1" w:rsidRPr="009C2334" w:rsidRDefault="009C2334" w:rsidP="009C2334">
      <w:pPr>
        <w:tabs>
          <w:tab w:val="left" w:pos="426"/>
        </w:tabs>
        <w:suppressAutoHyphens/>
        <w:jc w:val="both"/>
        <w:rPr>
          <w:sz w:val="24"/>
          <w:szCs w:val="24"/>
        </w:rPr>
      </w:pPr>
      <w:r>
        <w:rPr>
          <w:sz w:val="24"/>
          <w:szCs w:val="24"/>
        </w:rPr>
        <w:tab/>
      </w:r>
      <w:r w:rsidR="006372C1" w:rsidRPr="009C2334">
        <w:rPr>
          <w:sz w:val="24"/>
          <w:szCs w:val="24"/>
        </w:rPr>
        <w:t>i)</w:t>
      </w:r>
      <w:r w:rsidR="006372C1" w:rsidRPr="009C2334">
        <w:rPr>
          <w:sz w:val="24"/>
          <w:szCs w:val="24"/>
        </w:rPr>
        <w:tab/>
        <w:t>Caso a empresa oferte marca diferente para itens que apresentem apenas a numeração diferente no mesmo lote, será desclassificada.</w:t>
      </w:r>
    </w:p>
    <w:p w14:paraId="29845ADC" w14:textId="04E72718" w:rsidR="006372C1" w:rsidRPr="009C2334" w:rsidRDefault="006372C1" w:rsidP="009C2334">
      <w:pPr>
        <w:numPr>
          <w:ilvl w:val="3"/>
          <w:numId w:val="12"/>
        </w:numPr>
        <w:tabs>
          <w:tab w:val="left" w:pos="426"/>
        </w:tabs>
        <w:suppressAutoHyphens/>
        <w:ind w:left="0" w:firstLine="0"/>
        <w:jc w:val="both"/>
        <w:rPr>
          <w:sz w:val="24"/>
          <w:szCs w:val="24"/>
        </w:rPr>
      </w:pPr>
      <w:r w:rsidRPr="009C2334">
        <w:rPr>
          <w:sz w:val="24"/>
          <w:szCs w:val="24"/>
        </w:rPr>
        <w:t>Para itens nos quais o proponente ofereça a mesma marca, modelo e Registro no Ministério da Saúde será aceito, para fins de avaliação, um único exemplar de amostra para os diferentes tamanhos de produto. Esta amostra deverá ser, preferencialmente, do item para o qual estiver previsto o maior quantitativo a ser registrado.</w:t>
      </w:r>
    </w:p>
    <w:p w14:paraId="559E7393" w14:textId="5AD18879" w:rsidR="006372C1" w:rsidRPr="009C2334" w:rsidRDefault="006372C1" w:rsidP="009C2334">
      <w:pPr>
        <w:numPr>
          <w:ilvl w:val="3"/>
          <w:numId w:val="12"/>
        </w:numPr>
        <w:tabs>
          <w:tab w:val="left" w:pos="426"/>
        </w:tabs>
        <w:suppressAutoHyphens/>
        <w:ind w:left="0" w:firstLine="0"/>
        <w:jc w:val="both"/>
        <w:rPr>
          <w:sz w:val="24"/>
          <w:szCs w:val="24"/>
        </w:rPr>
      </w:pPr>
      <w:r w:rsidRPr="009C2334">
        <w:rPr>
          <w:sz w:val="24"/>
          <w:szCs w:val="24"/>
        </w:rPr>
        <w:t>Os catálogos deverão estar legíveis, com a indicação/marcação do produto ofertado e, que preferencialmente, informe o mesmo código do produto constante no registro da ANVISA.</w:t>
      </w:r>
    </w:p>
    <w:p w14:paraId="3AC4BD72" w14:textId="77777777" w:rsidR="006372C1" w:rsidRPr="009C2334" w:rsidRDefault="006372C1" w:rsidP="009C2334">
      <w:pPr>
        <w:tabs>
          <w:tab w:val="left" w:pos="8789"/>
        </w:tabs>
        <w:autoSpaceDE w:val="0"/>
        <w:jc w:val="both"/>
        <w:rPr>
          <w:sz w:val="24"/>
          <w:szCs w:val="24"/>
        </w:rPr>
      </w:pPr>
      <w:r w:rsidRPr="009C2334">
        <w:rPr>
          <w:sz w:val="24"/>
          <w:szCs w:val="24"/>
        </w:rPr>
        <w:t xml:space="preserve">2. A equipe técnica poderá, sempre que necessário à análise das propostas, solicitar informações complementares desta ordem. </w:t>
      </w:r>
    </w:p>
    <w:p w14:paraId="28A49F99" w14:textId="77777777" w:rsidR="006372C1" w:rsidRPr="009C2334" w:rsidRDefault="006372C1" w:rsidP="009C2334">
      <w:pPr>
        <w:tabs>
          <w:tab w:val="left" w:pos="8789"/>
        </w:tabs>
        <w:autoSpaceDE w:val="0"/>
        <w:jc w:val="both"/>
        <w:rPr>
          <w:sz w:val="24"/>
          <w:szCs w:val="24"/>
        </w:rPr>
      </w:pPr>
      <w:r w:rsidRPr="009C2334">
        <w:rPr>
          <w:sz w:val="24"/>
          <w:szCs w:val="24"/>
        </w:rPr>
        <w:t xml:space="preserve">3. As amostras poderão ser manipuladas, abertas, furadas, cortadas e/ou desmontadas, se necessário, a fim de possibilitar a análise da equipe técnica. </w:t>
      </w:r>
    </w:p>
    <w:p w14:paraId="4E8B7A9C" w14:textId="77777777" w:rsidR="006372C1" w:rsidRPr="009C2334" w:rsidRDefault="006372C1" w:rsidP="009C2334">
      <w:pPr>
        <w:tabs>
          <w:tab w:val="left" w:pos="8789"/>
        </w:tabs>
        <w:autoSpaceDE w:val="0"/>
        <w:jc w:val="both"/>
        <w:rPr>
          <w:sz w:val="24"/>
          <w:szCs w:val="24"/>
        </w:rPr>
      </w:pPr>
      <w:r w:rsidRPr="009C2334">
        <w:rPr>
          <w:sz w:val="24"/>
          <w:szCs w:val="24"/>
        </w:rPr>
        <w:t>4. As amostras em conformidade não serão devolvidas aos proponentes, as consideradas não conformes deverão ser retiradas em até 30 dias após a apresentação do produto, após este período o(s) produto(s) será(ão) descartado(s) ou encaminhadas as unidades de ensino do HUOP e Campi da UNIOESTE.</w:t>
      </w:r>
    </w:p>
    <w:p w14:paraId="57EB9E31" w14:textId="77777777" w:rsidR="006372C1" w:rsidRPr="009C2334" w:rsidRDefault="006372C1" w:rsidP="009C2334">
      <w:pPr>
        <w:tabs>
          <w:tab w:val="left" w:pos="8789"/>
        </w:tabs>
        <w:autoSpaceDE w:val="0"/>
        <w:jc w:val="both"/>
        <w:rPr>
          <w:sz w:val="24"/>
          <w:szCs w:val="24"/>
        </w:rPr>
      </w:pPr>
      <w:r w:rsidRPr="009C2334">
        <w:rPr>
          <w:sz w:val="24"/>
          <w:szCs w:val="24"/>
        </w:rPr>
        <w:t>5. É dispensada apresentação de amostra para produtos os quais encontram-se em uso na instituição ou foram utilizados dentro de um prazo de 90 dias anterior a abertura do processo licitatório.</w:t>
      </w:r>
    </w:p>
    <w:p w14:paraId="0520B0BF" w14:textId="0706C31A" w:rsidR="006372C1" w:rsidRPr="009C2334" w:rsidRDefault="006372C1" w:rsidP="009C2334">
      <w:pPr>
        <w:numPr>
          <w:ilvl w:val="3"/>
          <w:numId w:val="30"/>
        </w:numPr>
        <w:tabs>
          <w:tab w:val="left" w:pos="426"/>
        </w:tabs>
        <w:suppressAutoHyphens/>
        <w:jc w:val="both"/>
        <w:rPr>
          <w:sz w:val="24"/>
          <w:szCs w:val="24"/>
        </w:rPr>
      </w:pPr>
      <w:r w:rsidRPr="009C2334">
        <w:rPr>
          <w:sz w:val="24"/>
          <w:szCs w:val="24"/>
        </w:rPr>
        <w:lastRenderedPageBreak/>
        <w:t>Somente se enquadram nesta dispensa os produtos ofertados para o mesmo item do utilizado na instituição, com mesma marca, modelo e Registro no Ministério da Saúde;</w:t>
      </w:r>
    </w:p>
    <w:p w14:paraId="522934ED" w14:textId="32C15557" w:rsidR="006372C1" w:rsidRPr="009C2334" w:rsidRDefault="006372C1" w:rsidP="009C2334">
      <w:pPr>
        <w:numPr>
          <w:ilvl w:val="3"/>
          <w:numId w:val="30"/>
        </w:numPr>
        <w:tabs>
          <w:tab w:val="left" w:pos="426"/>
        </w:tabs>
        <w:suppressAutoHyphens/>
        <w:ind w:left="0" w:firstLine="0"/>
        <w:jc w:val="both"/>
        <w:rPr>
          <w:sz w:val="24"/>
          <w:szCs w:val="24"/>
        </w:rPr>
      </w:pPr>
      <w:r w:rsidRPr="009C2334">
        <w:rPr>
          <w:sz w:val="24"/>
          <w:szCs w:val="24"/>
        </w:rPr>
        <w:t>Não será dispensada amostra de produtos que conste queixa técnica na Tecnovigilância do HUOP.</w:t>
      </w:r>
    </w:p>
    <w:p w14:paraId="11E04204" w14:textId="77777777" w:rsidR="006372C1" w:rsidRPr="009C2334" w:rsidRDefault="006372C1" w:rsidP="009C2334">
      <w:pPr>
        <w:tabs>
          <w:tab w:val="left" w:pos="426"/>
        </w:tabs>
        <w:suppressAutoHyphens/>
        <w:jc w:val="both"/>
        <w:rPr>
          <w:sz w:val="24"/>
          <w:szCs w:val="24"/>
        </w:rPr>
      </w:pPr>
      <w:r w:rsidRPr="009C2334">
        <w:rPr>
          <w:sz w:val="24"/>
          <w:szCs w:val="24"/>
        </w:rPr>
        <w:t>6. Será considerada aprovado o produto que atender aos seguintes critérios técnicos:</w:t>
      </w:r>
    </w:p>
    <w:p w14:paraId="635145BA" w14:textId="5D52AFCB" w:rsidR="006372C1" w:rsidRPr="009C2334" w:rsidRDefault="006372C1" w:rsidP="009C2334">
      <w:pPr>
        <w:numPr>
          <w:ilvl w:val="3"/>
          <w:numId w:val="31"/>
        </w:numPr>
        <w:tabs>
          <w:tab w:val="left" w:pos="426"/>
        </w:tabs>
        <w:suppressAutoHyphens/>
        <w:jc w:val="both"/>
        <w:rPr>
          <w:sz w:val="24"/>
          <w:szCs w:val="24"/>
        </w:rPr>
      </w:pPr>
      <w:r w:rsidRPr="009C2334">
        <w:rPr>
          <w:sz w:val="24"/>
          <w:szCs w:val="24"/>
        </w:rPr>
        <w:t>Conformidade dos documentos de habilitação do proponente. Os dados da proponente apresentados na proposta devem coincidir com o disposto na Autorização de Funcionamento de Empresa e Licença Sanitária. São avaliados os itens: razão social, CNPJ, endereço e natureza da atividade para qual a empresa está habilitada. Podem ser utilizados como fontes de consulta outros documentos ofertados na habilitação jurídica da empresa.</w:t>
      </w:r>
    </w:p>
    <w:p w14:paraId="3FECEC34" w14:textId="4415C471" w:rsidR="006372C1" w:rsidRPr="009C2334" w:rsidRDefault="006372C1" w:rsidP="009C2334">
      <w:pPr>
        <w:numPr>
          <w:ilvl w:val="3"/>
          <w:numId w:val="31"/>
        </w:numPr>
        <w:tabs>
          <w:tab w:val="left" w:pos="426"/>
        </w:tabs>
        <w:suppressAutoHyphens/>
        <w:ind w:left="0" w:firstLine="0"/>
        <w:jc w:val="both"/>
        <w:rPr>
          <w:sz w:val="24"/>
          <w:szCs w:val="24"/>
        </w:rPr>
      </w:pPr>
      <w:r w:rsidRPr="009C2334">
        <w:rPr>
          <w:sz w:val="24"/>
          <w:szCs w:val="24"/>
        </w:rPr>
        <w:t>Constatada a habilitação da proponente, ou seja, a conformidade dos itens avaliados já descritos, procede-se à avaliação dos produtos ofertados.</w:t>
      </w:r>
    </w:p>
    <w:p w14:paraId="7F2E557D" w14:textId="45B90695" w:rsidR="006372C1" w:rsidRPr="009C2334" w:rsidRDefault="006372C1" w:rsidP="009C2334">
      <w:pPr>
        <w:tabs>
          <w:tab w:val="left" w:pos="8789"/>
        </w:tabs>
        <w:autoSpaceDE w:val="0"/>
        <w:ind w:left="284"/>
        <w:jc w:val="both"/>
        <w:rPr>
          <w:sz w:val="24"/>
          <w:szCs w:val="24"/>
        </w:rPr>
      </w:pPr>
      <w:r w:rsidRPr="009C2334">
        <w:rPr>
          <w:sz w:val="24"/>
          <w:szCs w:val="24"/>
        </w:rPr>
        <w:t>i)</w:t>
      </w:r>
      <w:r w:rsidR="009C2334">
        <w:rPr>
          <w:sz w:val="24"/>
          <w:szCs w:val="24"/>
        </w:rPr>
        <w:t xml:space="preserve"> </w:t>
      </w:r>
      <w:r w:rsidRPr="009C2334">
        <w:rPr>
          <w:sz w:val="24"/>
          <w:szCs w:val="24"/>
        </w:rPr>
        <w:t>Conformidade da proposta com as especificações do edital;</w:t>
      </w:r>
    </w:p>
    <w:p w14:paraId="2F928B01" w14:textId="7DCEC5A5" w:rsidR="006372C1" w:rsidRPr="009C2334" w:rsidRDefault="006372C1" w:rsidP="009C2334">
      <w:pPr>
        <w:tabs>
          <w:tab w:val="left" w:pos="8789"/>
        </w:tabs>
        <w:autoSpaceDE w:val="0"/>
        <w:ind w:left="284"/>
        <w:jc w:val="both"/>
        <w:rPr>
          <w:sz w:val="24"/>
          <w:szCs w:val="24"/>
        </w:rPr>
      </w:pPr>
      <w:proofErr w:type="spellStart"/>
      <w:r w:rsidRPr="009C2334">
        <w:rPr>
          <w:sz w:val="24"/>
          <w:szCs w:val="24"/>
        </w:rPr>
        <w:t>ii</w:t>
      </w:r>
      <w:proofErr w:type="spellEnd"/>
      <w:r w:rsidRPr="009C2334">
        <w:rPr>
          <w:sz w:val="24"/>
          <w:szCs w:val="24"/>
        </w:rPr>
        <w:t>)Conformidade da amostra ou catálogo ou bula com as especificações do edital (embalagem, apresentação, comprimento, material entre outros);</w:t>
      </w:r>
    </w:p>
    <w:p w14:paraId="23EB831A" w14:textId="0081441B" w:rsidR="006372C1" w:rsidRPr="009C2334" w:rsidRDefault="006372C1" w:rsidP="009C2334">
      <w:pPr>
        <w:tabs>
          <w:tab w:val="left" w:pos="8789"/>
        </w:tabs>
        <w:autoSpaceDE w:val="0"/>
        <w:ind w:left="284"/>
        <w:jc w:val="both"/>
        <w:rPr>
          <w:sz w:val="24"/>
          <w:szCs w:val="24"/>
        </w:rPr>
      </w:pPr>
      <w:proofErr w:type="spellStart"/>
      <w:r w:rsidRPr="009C2334">
        <w:rPr>
          <w:sz w:val="24"/>
          <w:szCs w:val="24"/>
        </w:rPr>
        <w:t>iii</w:t>
      </w:r>
      <w:proofErr w:type="spellEnd"/>
      <w:r w:rsidRPr="009C2334">
        <w:rPr>
          <w:sz w:val="24"/>
          <w:szCs w:val="24"/>
        </w:rPr>
        <w:t>)Conformidade da amostra com a documentação técnica apresentada;</w:t>
      </w:r>
    </w:p>
    <w:p w14:paraId="1D1138D7" w14:textId="45BEA98B" w:rsidR="006372C1" w:rsidRPr="009C2334" w:rsidRDefault="006372C1" w:rsidP="009C2334">
      <w:pPr>
        <w:numPr>
          <w:ilvl w:val="3"/>
          <w:numId w:val="31"/>
        </w:numPr>
        <w:tabs>
          <w:tab w:val="left" w:pos="426"/>
        </w:tabs>
        <w:suppressAutoHyphens/>
        <w:ind w:left="0" w:firstLine="0"/>
        <w:jc w:val="both"/>
        <w:rPr>
          <w:sz w:val="24"/>
          <w:szCs w:val="24"/>
        </w:rPr>
      </w:pPr>
      <w:r w:rsidRPr="009C2334">
        <w:rPr>
          <w:sz w:val="24"/>
          <w:szCs w:val="24"/>
        </w:rPr>
        <w:t>Ausência de alerta de restrição na ANVISA ou mesmo na tecnovigilância (vigilância de produtos) do HUOP;</w:t>
      </w:r>
    </w:p>
    <w:p w14:paraId="38BE5304" w14:textId="0B2CE637" w:rsidR="006372C1" w:rsidRPr="009C2334" w:rsidRDefault="006372C1" w:rsidP="009C2334">
      <w:pPr>
        <w:numPr>
          <w:ilvl w:val="3"/>
          <w:numId w:val="31"/>
        </w:numPr>
        <w:tabs>
          <w:tab w:val="left" w:pos="426"/>
        </w:tabs>
        <w:suppressAutoHyphens/>
        <w:ind w:left="0" w:firstLine="0"/>
        <w:jc w:val="both"/>
        <w:rPr>
          <w:sz w:val="24"/>
          <w:szCs w:val="24"/>
        </w:rPr>
      </w:pPr>
      <w:r w:rsidRPr="009C2334">
        <w:rPr>
          <w:sz w:val="24"/>
          <w:szCs w:val="24"/>
        </w:rPr>
        <w:t>Conformidade com as normas regulamentadoras, quando couber.</w:t>
      </w:r>
    </w:p>
    <w:p w14:paraId="6CF0D356" w14:textId="56913770" w:rsidR="006372C1" w:rsidRPr="009C2334" w:rsidRDefault="006372C1" w:rsidP="009C2334">
      <w:pPr>
        <w:numPr>
          <w:ilvl w:val="3"/>
          <w:numId w:val="31"/>
        </w:numPr>
        <w:tabs>
          <w:tab w:val="left" w:pos="426"/>
        </w:tabs>
        <w:suppressAutoHyphens/>
        <w:ind w:left="0" w:firstLine="0"/>
        <w:jc w:val="both"/>
        <w:rPr>
          <w:sz w:val="24"/>
          <w:szCs w:val="24"/>
        </w:rPr>
      </w:pPr>
      <w:r w:rsidRPr="009C2334">
        <w:rPr>
          <w:sz w:val="24"/>
          <w:szCs w:val="24"/>
        </w:rPr>
        <w:t>Atendimento às necessidades assistenciais, de ensino e de segurança do paciente no HUOP, se o produto atende ao objetivo de uso sem prejudicar o paciente e o usuário e sem comprometer a técnica.</w:t>
      </w:r>
    </w:p>
    <w:p w14:paraId="6DE87F5A" w14:textId="77777777" w:rsidR="006372C1" w:rsidRPr="00DD2DA3" w:rsidRDefault="006372C1" w:rsidP="00DA09E5">
      <w:pPr>
        <w:numPr>
          <w:ilvl w:val="2"/>
          <w:numId w:val="4"/>
        </w:numPr>
        <w:tabs>
          <w:tab w:val="left" w:pos="8789"/>
        </w:tabs>
        <w:autoSpaceDE w:val="0"/>
        <w:jc w:val="both"/>
        <w:rPr>
          <w:color w:val="FF0000"/>
          <w:sz w:val="24"/>
          <w:szCs w:val="24"/>
        </w:rPr>
      </w:pPr>
      <w:r w:rsidRPr="00DD2DA3">
        <w:rPr>
          <w:color w:val="FF0000"/>
          <w:sz w:val="24"/>
          <w:szCs w:val="24"/>
        </w:rPr>
        <w:t xml:space="preserve">Considerando que, tão logo seja encerrada a análise dos documentos anexados no sistema compras, a(s) empresa(s) vencedora(s) </w:t>
      </w:r>
      <w:r>
        <w:rPr>
          <w:color w:val="FF0000"/>
          <w:sz w:val="24"/>
          <w:szCs w:val="24"/>
        </w:rPr>
        <w:t>serão informadas sobre a necessidade de envio de</w:t>
      </w:r>
      <w:r w:rsidRPr="00DD2DA3">
        <w:rPr>
          <w:color w:val="FF0000"/>
          <w:sz w:val="24"/>
          <w:szCs w:val="24"/>
        </w:rPr>
        <w:t xml:space="preserve"> amostra dos materiais cotados, no prazo máximo de 4 dias úteis, assim que solicitado pelo pregoeiro,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0B6A9C4E"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HABILITAÇÃO DE FORNECEDORES</w:t>
      </w:r>
    </w:p>
    <w:p w14:paraId="13FB1283" w14:textId="77777777" w:rsidR="006372C1" w:rsidRPr="00095D14" w:rsidRDefault="006372C1" w:rsidP="00DA09E5">
      <w:pPr>
        <w:numPr>
          <w:ilvl w:val="1"/>
          <w:numId w:val="4"/>
        </w:numPr>
        <w:tabs>
          <w:tab w:val="left" w:pos="8789"/>
        </w:tabs>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2201EB95" w14:textId="6F18E82A" w:rsidR="006372C1" w:rsidRPr="00FE66C1" w:rsidRDefault="00AC1C03" w:rsidP="00AC1C03">
      <w:pPr>
        <w:numPr>
          <w:ilvl w:val="2"/>
          <w:numId w:val="4"/>
        </w:numPr>
        <w:tabs>
          <w:tab w:val="left" w:pos="8789"/>
        </w:tabs>
        <w:autoSpaceDE w:val="0"/>
        <w:spacing w:before="120" w:after="120"/>
        <w:jc w:val="both"/>
        <w:rPr>
          <w:b/>
          <w:sz w:val="24"/>
          <w:szCs w:val="24"/>
        </w:rPr>
      </w:pPr>
      <w:r w:rsidRPr="00AC1C03">
        <w:rPr>
          <w:color w:val="FF0000"/>
          <w:sz w:val="24"/>
          <w:szCs w:val="24"/>
        </w:rPr>
        <w:t xml:space="preserve">O item 12.5.1 (certidão de falência e concordata com validade de 90 dias), o </w:t>
      </w:r>
      <w:proofErr w:type="gramStart"/>
      <w:r w:rsidRPr="00AC1C03">
        <w:rPr>
          <w:color w:val="FF0000"/>
          <w:sz w:val="24"/>
          <w:szCs w:val="24"/>
        </w:rPr>
        <w:t>item  12.6.1.1</w:t>
      </w:r>
      <w:proofErr w:type="gramEnd"/>
      <w:r w:rsidRPr="00AC1C03">
        <w:rPr>
          <w:color w:val="FF0000"/>
          <w:sz w:val="24"/>
          <w:szCs w:val="24"/>
        </w:rPr>
        <w:t xml:space="preserve"> (Documentação relativa a comprovação de Microempresa e Empresa de Pequeno Porte – exclusivamente para ME e EPP), o item  12.7. (Documentação relativa a Qualificação Técnica) e documentação constante no descritivo do item,</w:t>
      </w:r>
      <w:r w:rsidR="006372C1" w:rsidRPr="00FE66C1">
        <w:rPr>
          <w:sz w:val="24"/>
          <w:szCs w:val="24"/>
        </w:rPr>
        <w:t xml:space="preserve"> podendo deixar de apresentar os demais documentos referentes à habilitação jurídica, regularidade fiscal e trabalhista. É assegurado ao licitante o direito de apresentar, na própria sessão do Pregão, a documentação atualizada e regularizada (caso haja documentos vencidos ou irregulares no SICAF).</w:t>
      </w:r>
    </w:p>
    <w:p w14:paraId="3EB76B40" w14:textId="77777777" w:rsidR="006372C1" w:rsidRDefault="006372C1" w:rsidP="00DA09E5">
      <w:pPr>
        <w:numPr>
          <w:ilvl w:val="2"/>
          <w:numId w:val="4"/>
        </w:numPr>
        <w:tabs>
          <w:tab w:val="left" w:pos="8789"/>
        </w:tabs>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1D9A51F7"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444730CB"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lastRenderedPageBreak/>
        <w:t>Para fins de habilitação, a verificação pelo HUOP/UNIOESTE nos sítios oficiais de órgãos e entidades emissoras de certidões constitui meio legal de prova.</w:t>
      </w:r>
    </w:p>
    <w:p w14:paraId="7A27C132" w14:textId="77777777" w:rsidR="006372C1" w:rsidRDefault="006372C1" w:rsidP="00DA09E5">
      <w:pPr>
        <w:tabs>
          <w:tab w:val="left" w:pos="8789"/>
        </w:tabs>
        <w:autoSpaceDE w:val="0"/>
        <w:jc w:val="both"/>
        <w:rPr>
          <w:sz w:val="24"/>
          <w:szCs w:val="24"/>
        </w:rPr>
      </w:pPr>
    </w:p>
    <w:p w14:paraId="622B991E" w14:textId="77777777" w:rsidR="006372C1" w:rsidRPr="005C7ED2" w:rsidRDefault="006372C1"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Regularidade Fiscal e Trabalhista:</w:t>
      </w:r>
    </w:p>
    <w:p w14:paraId="3D9DFAC7" w14:textId="77777777" w:rsidR="006372C1" w:rsidRPr="009C15AC" w:rsidRDefault="006372C1" w:rsidP="00DA09E5">
      <w:pPr>
        <w:numPr>
          <w:ilvl w:val="2"/>
          <w:numId w:val="4"/>
        </w:numPr>
        <w:tabs>
          <w:tab w:val="left" w:pos="8789"/>
        </w:tabs>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6"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70AA66D4" w14:textId="77777777" w:rsidR="006372C1" w:rsidRPr="00126A73" w:rsidRDefault="006372C1" w:rsidP="00DA09E5">
      <w:pPr>
        <w:numPr>
          <w:ilvl w:val="2"/>
          <w:numId w:val="4"/>
        </w:numPr>
        <w:tabs>
          <w:tab w:val="left" w:pos="8789"/>
        </w:tabs>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5437B83E" w14:textId="77777777" w:rsidR="006372C1" w:rsidRDefault="006372C1" w:rsidP="00DA09E5">
      <w:pPr>
        <w:numPr>
          <w:ilvl w:val="2"/>
          <w:numId w:val="4"/>
        </w:numPr>
        <w:tabs>
          <w:tab w:val="left" w:pos="8789"/>
        </w:tabs>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7"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78A40BA5" w14:textId="77777777" w:rsidR="006372C1" w:rsidRPr="009C15AC" w:rsidRDefault="006372C1" w:rsidP="00DA09E5">
      <w:pPr>
        <w:numPr>
          <w:ilvl w:val="2"/>
          <w:numId w:val="4"/>
        </w:numPr>
        <w:tabs>
          <w:tab w:val="left" w:pos="8789"/>
        </w:tabs>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485FB313" w14:textId="77777777" w:rsidR="006372C1" w:rsidRPr="005C7ED2" w:rsidRDefault="006372C1" w:rsidP="00DA09E5">
      <w:pPr>
        <w:numPr>
          <w:ilvl w:val="2"/>
          <w:numId w:val="4"/>
        </w:numPr>
        <w:tabs>
          <w:tab w:val="left" w:pos="8789"/>
        </w:tabs>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1A65BCBE" w14:textId="77777777" w:rsidR="006372C1" w:rsidRPr="005C7ED2" w:rsidRDefault="006372C1" w:rsidP="00DA09E5">
      <w:pPr>
        <w:numPr>
          <w:ilvl w:val="2"/>
          <w:numId w:val="4"/>
        </w:numPr>
        <w:tabs>
          <w:tab w:val="left" w:pos="8789"/>
        </w:tabs>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8"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4C067A86" w14:textId="77777777" w:rsidR="006372C1" w:rsidRPr="005C7ED2" w:rsidRDefault="006372C1" w:rsidP="00DA09E5">
      <w:pPr>
        <w:numPr>
          <w:ilvl w:val="2"/>
          <w:numId w:val="4"/>
        </w:numPr>
        <w:tabs>
          <w:tab w:val="left" w:pos="8789"/>
        </w:tabs>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9"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2F9734AE" w14:textId="77777777" w:rsidR="006372C1" w:rsidRPr="005C7ED2" w:rsidRDefault="006372C1"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Habilitação Jurídica:</w:t>
      </w:r>
    </w:p>
    <w:p w14:paraId="56CCD46C" w14:textId="77777777" w:rsidR="006372C1" w:rsidRDefault="006372C1" w:rsidP="00DA09E5">
      <w:pPr>
        <w:numPr>
          <w:ilvl w:val="2"/>
          <w:numId w:val="4"/>
        </w:numPr>
        <w:tabs>
          <w:tab w:val="left" w:pos="8789"/>
        </w:tabs>
        <w:suppressAutoHyphens/>
        <w:jc w:val="both"/>
        <w:rPr>
          <w:sz w:val="24"/>
          <w:szCs w:val="24"/>
        </w:rPr>
      </w:pPr>
      <w:r>
        <w:rPr>
          <w:sz w:val="24"/>
          <w:szCs w:val="24"/>
        </w:rPr>
        <w:t>Comprovante de constituição da empresa:</w:t>
      </w:r>
    </w:p>
    <w:p w14:paraId="0AFE0B94" w14:textId="77777777" w:rsidR="006372C1" w:rsidRPr="009B12DF" w:rsidRDefault="006372C1" w:rsidP="00124F47">
      <w:pPr>
        <w:numPr>
          <w:ilvl w:val="2"/>
          <w:numId w:val="14"/>
        </w:numPr>
        <w:tabs>
          <w:tab w:val="left" w:pos="1134"/>
        </w:tabs>
        <w:suppressAutoHyphens/>
        <w:jc w:val="both"/>
        <w:rPr>
          <w:sz w:val="24"/>
          <w:szCs w:val="24"/>
        </w:rPr>
      </w:pPr>
      <w:r w:rsidRPr="009B12DF">
        <w:rPr>
          <w:sz w:val="24"/>
          <w:szCs w:val="24"/>
        </w:rPr>
        <w:t>Registro comercial, no caso de empresa individual;</w:t>
      </w:r>
    </w:p>
    <w:p w14:paraId="4F0EE629" w14:textId="77777777" w:rsidR="006372C1" w:rsidRPr="009B12DF" w:rsidRDefault="006372C1" w:rsidP="00124F47">
      <w:pPr>
        <w:numPr>
          <w:ilvl w:val="2"/>
          <w:numId w:val="14"/>
        </w:numPr>
        <w:tabs>
          <w:tab w:val="left" w:pos="1134"/>
        </w:tabs>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09A091FB" w14:textId="77777777" w:rsidR="006372C1" w:rsidRPr="009B12DF" w:rsidRDefault="006372C1" w:rsidP="00124F47">
      <w:pPr>
        <w:numPr>
          <w:ilvl w:val="2"/>
          <w:numId w:val="14"/>
        </w:numPr>
        <w:tabs>
          <w:tab w:val="left" w:pos="1134"/>
        </w:tabs>
        <w:suppressAutoHyphens/>
        <w:jc w:val="both"/>
        <w:rPr>
          <w:sz w:val="24"/>
          <w:szCs w:val="24"/>
        </w:rPr>
      </w:pPr>
      <w:r w:rsidRPr="009B12DF">
        <w:rPr>
          <w:sz w:val="24"/>
          <w:szCs w:val="24"/>
        </w:rPr>
        <w:t>Inscrição do ato constitutivo, no caso de sociedade civil, acompanhada de prova da diretoria em exercício.</w:t>
      </w:r>
    </w:p>
    <w:p w14:paraId="700D10EA" w14:textId="77777777" w:rsidR="006372C1" w:rsidRPr="009B12DF" w:rsidRDefault="006372C1" w:rsidP="00124F47">
      <w:pPr>
        <w:numPr>
          <w:ilvl w:val="2"/>
          <w:numId w:val="14"/>
        </w:numPr>
        <w:tabs>
          <w:tab w:val="left" w:pos="1134"/>
        </w:tabs>
        <w:suppressAutoHyphens/>
        <w:jc w:val="both"/>
        <w:rPr>
          <w:sz w:val="24"/>
          <w:szCs w:val="24"/>
        </w:rPr>
      </w:pPr>
      <w:r w:rsidRPr="009B12DF">
        <w:rPr>
          <w:sz w:val="24"/>
          <w:szCs w:val="24"/>
        </w:rPr>
        <w:t>Decreto de autorização, em se tratando de empresa ou sociedade estrangeira em funcionamento no país.</w:t>
      </w:r>
    </w:p>
    <w:p w14:paraId="404ECCD4" w14:textId="77777777" w:rsidR="006372C1" w:rsidRPr="005C7ED2" w:rsidRDefault="006372C1" w:rsidP="00DA09E5">
      <w:pPr>
        <w:numPr>
          <w:ilvl w:val="2"/>
          <w:numId w:val="4"/>
        </w:numPr>
        <w:tabs>
          <w:tab w:val="left" w:pos="8789"/>
        </w:tabs>
        <w:suppressAutoHyphens/>
        <w:jc w:val="both"/>
        <w:rPr>
          <w:sz w:val="24"/>
          <w:szCs w:val="24"/>
        </w:rPr>
      </w:pPr>
      <w:r w:rsidRPr="005C7ED2">
        <w:rPr>
          <w:sz w:val="24"/>
          <w:szCs w:val="24"/>
        </w:rPr>
        <w:t>Declaração de inexistência de fatos impeditivos e aceitação dos termos do edital, conforme Anexo II.</w:t>
      </w:r>
    </w:p>
    <w:p w14:paraId="2A14C98B" w14:textId="77777777" w:rsidR="006372C1" w:rsidRDefault="006372C1" w:rsidP="00DA09E5">
      <w:pPr>
        <w:numPr>
          <w:ilvl w:val="2"/>
          <w:numId w:val="4"/>
        </w:numPr>
        <w:tabs>
          <w:tab w:val="left" w:pos="8789"/>
        </w:tabs>
        <w:suppressAutoHyphens/>
        <w:jc w:val="both"/>
        <w:rPr>
          <w:sz w:val="24"/>
          <w:szCs w:val="24"/>
        </w:rPr>
      </w:pPr>
      <w:r w:rsidRPr="005C7ED2">
        <w:rPr>
          <w:sz w:val="24"/>
          <w:szCs w:val="24"/>
        </w:rPr>
        <w:lastRenderedPageBreak/>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265332A8" w14:textId="77777777" w:rsidR="00AC1C03" w:rsidRPr="00E90725" w:rsidRDefault="00AC1C03" w:rsidP="00AC1C03">
      <w:pPr>
        <w:numPr>
          <w:ilvl w:val="1"/>
          <w:numId w:val="4"/>
        </w:numPr>
        <w:autoSpaceDE w:val="0"/>
        <w:spacing w:before="120" w:after="120"/>
        <w:jc w:val="both"/>
        <w:rPr>
          <w:b/>
          <w:sz w:val="24"/>
          <w:szCs w:val="24"/>
        </w:rPr>
      </w:pPr>
      <w:r w:rsidRPr="00E90725">
        <w:rPr>
          <w:b/>
          <w:sz w:val="24"/>
          <w:szCs w:val="24"/>
        </w:rPr>
        <w:t>Documentação relativa à Qualificação Econômico-Financeira:</w:t>
      </w:r>
    </w:p>
    <w:p w14:paraId="60CB2EB2" w14:textId="77777777" w:rsidR="00AC1C03" w:rsidRPr="00FA0E7F" w:rsidRDefault="00AC1C03" w:rsidP="00AC1C03">
      <w:pPr>
        <w:numPr>
          <w:ilvl w:val="2"/>
          <w:numId w:val="4"/>
        </w:numPr>
        <w:tabs>
          <w:tab w:val="left" w:pos="8789"/>
        </w:tabs>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6DCB506E" w14:textId="77777777" w:rsidR="00AC1C03" w:rsidRDefault="00AC1C03" w:rsidP="00AC1C03">
      <w:pPr>
        <w:numPr>
          <w:ilvl w:val="1"/>
          <w:numId w:val="4"/>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2BD99023" w14:textId="77777777" w:rsidR="00AC1C03" w:rsidRDefault="00AC1C03" w:rsidP="00AC1C03">
      <w:pPr>
        <w:numPr>
          <w:ilvl w:val="2"/>
          <w:numId w:val="4"/>
        </w:numPr>
        <w:autoSpaceDE w:val="0"/>
        <w:jc w:val="both"/>
        <w:rPr>
          <w:sz w:val="24"/>
          <w:szCs w:val="24"/>
        </w:rPr>
      </w:pPr>
      <w:r w:rsidRPr="00F87EE9">
        <w:rPr>
          <w:sz w:val="24"/>
          <w:szCs w:val="24"/>
        </w:rPr>
        <w:t>Para comprovar a condição de microempresa, empresa de pequeno porte e microempreendedor individual</w:t>
      </w:r>
      <w:r>
        <w:rPr>
          <w:sz w:val="24"/>
          <w:szCs w:val="24"/>
        </w:rPr>
        <w:t xml:space="preserve"> e </w:t>
      </w:r>
      <w:r w:rsidRPr="00F87EE9">
        <w:rPr>
          <w:sz w:val="24"/>
          <w:szCs w:val="24"/>
        </w:rPr>
        <w:t xml:space="preserve">usufruir dos benefícios previstos </w:t>
      </w:r>
      <w:r>
        <w:rPr>
          <w:sz w:val="24"/>
          <w:szCs w:val="24"/>
        </w:rPr>
        <w:t>na</w:t>
      </w:r>
      <w:r w:rsidRPr="00F87EE9">
        <w:rPr>
          <w:sz w:val="24"/>
          <w:szCs w:val="24"/>
        </w:rPr>
        <w:t xml:space="preserve"> Lei Complementar Federal nº 123, de 2006</w:t>
      </w:r>
      <w:r>
        <w:rPr>
          <w:sz w:val="24"/>
          <w:szCs w:val="24"/>
        </w:rPr>
        <w:t xml:space="preserve"> é necessário anexar ao sistema:</w:t>
      </w:r>
    </w:p>
    <w:p w14:paraId="547B5213" w14:textId="77777777" w:rsidR="00AC1C03" w:rsidRPr="00F87EE9" w:rsidRDefault="00AC1C03" w:rsidP="00AC1C03">
      <w:pPr>
        <w:numPr>
          <w:ilvl w:val="3"/>
          <w:numId w:val="4"/>
        </w:numPr>
        <w:jc w:val="both"/>
        <w:rPr>
          <w:sz w:val="24"/>
          <w:szCs w:val="24"/>
        </w:rPr>
      </w:pPr>
      <w:r w:rsidRPr="00F87EE9">
        <w:rPr>
          <w:sz w:val="24"/>
          <w:szCs w:val="24"/>
        </w:rPr>
        <w:t>Certidão Simplificada da empresa proponente, emitida pela Junta Comercial da sede da empresa. Validade da certidão: Essa deverá ter data de emissão de, no máximo, 45 (QUARENTA E CINCO) DIAS anteriores a abertura do certame.</w:t>
      </w:r>
    </w:p>
    <w:p w14:paraId="1A08880F" w14:textId="77777777" w:rsidR="00AC1C03" w:rsidRDefault="00AC1C03" w:rsidP="00AC1C03">
      <w:pPr>
        <w:numPr>
          <w:ilvl w:val="1"/>
          <w:numId w:val="4"/>
        </w:numPr>
        <w:autoSpaceDE w:val="0"/>
        <w:spacing w:before="120" w:after="120"/>
        <w:jc w:val="both"/>
        <w:rPr>
          <w:b/>
          <w:sz w:val="24"/>
          <w:szCs w:val="24"/>
        </w:rPr>
      </w:pPr>
      <w:r w:rsidRPr="003E2345">
        <w:rPr>
          <w:b/>
          <w:sz w:val="24"/>
          <w:szCs w:val="24"/>
        </w:rPr>
        <w:t xml:space="preserve">Documentação relativa a </w:t>
      </w:r>
      <w:r>
        <w:rPr>
          <w:b/>
          <w:sz w:val="24"/>
          <w:szCs w:val="24"/>
        </w:rPr>
        <w:t>Qualificação</w:t>
      </w:r>
      <w:r w:rsidRPr="003E2345">
        <w:rPr>
          <w:b/>
          <w:sz w:val="24"/>
          <w:szCs w:val="24"/>
        </w:rPr>
        <w:t xml:space="preserve"> Técnica:</w:t>
      </w:r>
    </w:p>
    <w:p w14:paraId="3676BCAF" w14:textId="77777777" w:rsidR="006372C1" w:rsidRPr="00EA3E5D" w:rsidRDefault="006372C1" w:rsidP="00EA3E5D">
      <w:pPr>
        <w:numPr>
          <w:ilvl w:val="2"/>
          <w:numId w:val="4"/>
        </w:numPr>
        <w:autoSpaceDE w:val="0"/>
        <w:jc w:val="both"/>
        <w:rPr>
          <w:sz w:val="24"/>
          <w:szCs w:val="24"/>
        </w:rPr>
      </w:pPr>
      <w:r w:rsidRPr="00EA3E5D">
        <w:rPr>
          <w:sz w:val="24"/>
          <w:szCs w:val="24"/>
        </w:rPr>
        <w:t>Certificado de Licença Sanitária da proponente emitido pela autoridade sanitária competente dos Estados ou Distrito Federal ou Municípios, aquela que couber, onde constam as atividades sujeitas a vigilância sanitária que o estabelecimento está apto a exercer, regular.</w:t>
      </w:r>
    </w:p>
    <w:p w14:paraId="0431694F" w14:textId="77777777" w:rsidR="006372C1" w:rsidRPr="00EA3E5D" w:rsidRDefault="006372C1" w:rsidP="00EA3E5D">
      <w:pPr>
        <w:numPr>
          <w:ilvl w:val="3"/>
          <w:numId w:val="4"/>
        </w:numPr>
        <w:autoSpaceDE w:val="0"/>
        <w:jc w:val="both"/>
        <w:rPr>
          <w:sz w:val="24"/>
          <w:szCs w:val="24"/>
        </w:rPr>
      </w:pPr>
      <w:r w:rsidRPr="00EA3E5D">
        <w:rPr>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76A1A61B" w14:textId="77777777" w:rsidR="006372C1" w:rsidRPr="00EA3E5D" w:rsidRDefault="006372C1" w:rsidP="00EA3E5D">
      <w:pPr>
        <w:numPr>
          <w:ilvl w:val="2"/>
          <w:numId w:val="4"/>
        </w:numPr>
        <w:autoSpaceDE w:val="0"/>
        <w:jc w:val="both"/>
        <w:rPr>
          <w:sz w:val="24"/>
          <w:szCs w:val="24"/>
        </w:rPr>
      </w:pPr>
      <w:r w:rsidRPr="00EA3E5D">
        <w:rPr>
          <w:sz w:val="24"/>
          <w:szCs w:val="24"/>
        </w:rPr>
        <w:t>Autorização de Funcionamento da proponente emitida pela ANVISA, 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Acessado em: 10 fev. 2021.</w:t>
      </w:r>
    </w:p>
    <w:p w14:paraId="326E52AB" w14:textId="77777777" w:rsidR="006372C1" w:rsidRPr="00EA3E5D" w:rsidRDefault="006372C1" w:rsidP="00EA3E5D">
      <w:pPr>
        <w:numPr>
          <w:ilvl w:val="3"/>
          <w:numId w:val="4"/>
        </w:numPr>
        <w:autoSpaceDE w:val="0"/>
        <w:jc w:val="both"/>
        <w:rPr>
          <w:sz w:val="24"/>
          <w:szCs w:val="24"/>
        </w:rPr>
      </w:pPr>
      <w:r w:rsidRPr="00EA3E5D">
        <w:rPr>
          <w:sz w:val="24"/>
          <w:szCs w:val="24"/>
        </w:rPr>
        <w:t>Serão aceitos documentos obtidos através do endereço eletrônico https://consultas.anvisa.gov.br/#/ ou sob a forma de cópia do Diário Oficial, devidamente destacado o trecho pertinente para comprovação.</w:t>
      </w:r>
    </w:p>
    <w:p w14:paraId="4D664383" w14:textId="06496D18" w:rsidR="006372C1" w:rsidRPr="00EA3E5D" w:rsidRDefault="006372C1" w:rsidP="00EA3E5D">
      <w:pPr>
        <w:numPr>
          <w:ilvl w:val="2"/>
          <w:numId w:val="4"/>
        </w:numPr>
        <w:autoSpaceDE w:val="0"/>
        <w:jc w:val="both"/>
        <w:rPr>
          <w:sz w:val="24"/>
          <w:szCs w:val="24"/>
        </w:rPr>
      </w:pPr>
      <w:r w:rsidRPr="00EA3E5D">
        <w:rPr>
          <w:sz w:val="24"/>
          <w:szCs w:val="24"/>
        </w:rPr>
        <w:t>A equipe técnica poderá diligenciar e ou solicitar documentação complementar que comprove a regularidade sanitária do proponente.</w:t>
      </w:r>
    </w:p>
    <w:p w14:paraId="5824B852" w14:textId="77777777" w:rsidR="006372C1" w:rsidRPr="00EA3E5D" w:rsidRDefault="006372C1" w:rsidP="00EA3E5D">
      <w:pPr>
        <w:numPr>
          <w:ilvl w:val="1"/>
          <w:numId w:val="4"/>
        </w:numPr>
        <w:autoSpaceDE w:val="0"/>
        <w:spacing w:before="120" w:after="120"/>
        <w:jc w:val="both"/>
        <w:rPr>
          <w:b/>
          <w:sz w:val="24"/>
          <w:szCs w:val="24"/>
        </w:rPr>
      </w:pPr>
      <w:r w:rsidRPr="00EA3E5D">
        <w:rPr>
          <w:b/>
          <w:sz w:val="24"/>
          <w:szCs w:val="24"/>
        </w:rPr>
        <w:t xml:space="preserve">Do envio da documentação de habilitação como anexo no sistema </w:t>
      </w:r>
      <w:proofErr w:type="spellStart"/>
      <w:r w:rsidRPr="00EA3E5D">
        <w:rPr>
          <w:b/>
          <w:sz w:val="24"/>
          <w:szCs w:val="24"/>
        </w:rPr>
        <w:t>Comprasnet</w:t>
      </w:r>
      <w:proofErr w:type="spellEnd"/>
      <w:r w:rsidRPr="00EA3E5D">
        <w:rPr>
          <w:b/>
          <w:sz w:val="24"/>
          <w:szCs w:val="24"/>
        </w:rPr>
        <w:t>:</w:t>
      </w:r>
    </w:p>
    <w:p w14:paraId="13BFF650" w14:textId="77777777" w:rsidR="006372C1" w:rsidRPr="00A50775" w:rsidRDefault="006372C1" w:rsidP="00DA09E5">
      <w:pPr>
        <w:numPr>
          <w:ilvl w:val="2"/>
          <w:numId w:val="4"/>
        </w:numPr>
        <w:tabs>
          <w:tab w:val="left" w:pos="8789"/>
        </w:tabs>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A50775">
        <w:rPr>
          <w:sz w:val="24"/>
          <w:szCs w:val="24"/>
        </w:rPr>
        <w:t xml:space="preserve">inclusive para a sociedade. O fornecedor convocado deverá encaminhar via sistema </w:t>
      </w:r>
      <w:proofErr w:type="spellStart"/>
      <w:r w:rsidRPr="00A50775">
        <w:rPr>
          <w:sz w:val="24"/>
          <w:szCs w:val="24"/>
        </w:rPr>
        <w:t>Comprasnet</w:t>
      </w:r>
      <w:proofErr w:type="spellEnd"/>
      <w:r w:rsidRPr="00A50775">
        <w:rPr>
          <w:sz w:val="24"/>
          <w:szCs w:val="24"/>
        </w:rPr>
        <w:t xml:space="preserve"> a documentação de habilitação complementar, quando for o caso, juntamente com a proposta comercial adequada e assinada, dentro do prazo estabelecido no item 11.6.</w:t>
      </w:r>
    </w:p>
    <w:p w14:paraId="46590A58" w14:textId="77777777" w:rsidR="006372C1" w:rsidRPr="00611FF5" w:rsidRDefault="006372C1" w:rsidP="003C36E6">
      <w:pPr>
        <w:numPr>
          <w:ilvl w:val="1"/>
          <w:numId w:val="4"/>
        </w:numPr>
        <w:autoSpaceDE w:val="0"/>
        <w:spacing w:before="120" w:after="12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60EE9D0C" w14:textId="77777777" w:rsidR="006372C1" w:rsidRDefault="006372C1" w:rsidP="00DA09E5">
      <w:pPr>
        <w:numPr>
          <w:ilvl w:val="2"/>
          <w:numId w:val="4"/>
        </w:numPr>
        <w:tabs>
          <w:tab w:val="left" w:pos="8789"/>
        </w:tabs>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xml:space="preserve">, ficando esclarecido que o descumprimento de tal </w:t>
      </w:r>
      <w:r w:rsidRPr="00DF5A7B">
        <w:rPr>
          <w:rFonts w:eastAsia="Arial"/>
          <w:bCs/>
          <w:sz w:val="24"/>
          <w:szCs w:val="24"/>
        </w:rPr>
        <w:lastRenderedPageBreak/>
        <w:t>obrigação implicará na desclassificação ou inabilitação da licitante e a sujeitará às sanções previstas neste Edital</w:t>
      </w:r>
      <w:r w:rsidRPr="00DF5A7B">
        <w:rPr>
          <w:sz w:val="24"/>
          <w:szCs w:val="24"/>
        </w:rPr>
        <w:t xml:space="preserve">. </w:t>
      </w:r>
    </w:p>
    <w:p w14:paraId="3D0BAF59" w14:textId="77777777" w:rsidR="006372C1" w:rsidRPr="00AF047D" w:rsidRDefault="006372C1" w:rsidP="00DA09E5">
      <w:pPr>
        <w:numPr>
          <w:ilvl w:val="3"/>
          <w:numId w:val="4"/>
        </w:numPr>
        <w:tabs>
          <w:tab w:val="left" w:pos="8789"/>
        </w:tabs>
        <w:autoSpaceDE w:val="0"/>
        <w:ind w:firstLine="425"/>
        <w:jc w:val="both"/>
        <w:rPr>
          <w:sz w:val="24"/>
          <w:szCs w:val="24"/>
        </w:rPr>
      </w:pPr>
      <w:r w:rsidRPr="00AF047D">
        <w:rPr>
          <w:sz w:val="24"/>
          <w:szCs w:val="24"/>
        </w:rPr>
        <w:t xml:space="preserve">O prazo constante no </w:t>
      </w:r>
      <w:r w:rsidRPr="00243E63">
        <w:rPr>
          <w:sz w:val="24"/>
          <w:szCs w:val="24"/>
        </w:rPr>
        <w:t xml:space="preserve">item </w:t>
      </w:r>
      <w:proofErr w:type="gramStart"/>
      <w:r w:rsidRPr="00243E63">
        <w:rPr>
          <w:sz w:val="24"/>
          <w:szCs w:val="24"/>
        </w:rPr>
        <w:t>12.9.1</w:t>
      </w:r>
      <w:r w:rsidRPr="00AF047D">
        <w:rPr>
          <w:sz w:val="24"/>
          <w:szCs w:val="24"/>
        </w:rPr>
        <w:t xml:space="preserve">  poderá</w:t>
      </w:r>
      <w:proofErr w:type="gramEnd"/>
      <w:r w:rsidRPr="00AF047D">
        <w:rPr>
          <w:sz w:val="24"/>
          <w:szCs w:val="24"/>
        </w:rPr>
        <w:t xml:space="preserve"> ser prorrogado por até 2 (dois) dias úteis, mediante o envio de e-mail para </w:t>
      </w:r>
      <w:r w:rsidRPr="00AF047D">
        <w:rPr>
          <w:sz w:val="24"/>
          <w:szCs w:val="24"/>
          <w:u w:val="single"/>
        </w:rPr>
        <w:t>huop.licitacoes@unioeste.br</w:t>
      </w:r>
      <w:r w:rsidRPr="00AF047D">
        <w:rPr>
          <w:sz w:val="24"/>
          <w:szCs w:val="24"/>
        </w:rPr>
        <w:t xml:space="preserve"> com justificativa devidamente motivada e com encaminhamento do número de rastreio do envio da amostra.</w:t>
      </w:r>
    </w:p>
    <w:p w14:paraId="0452C8F2" w14:textId="77777777" w:rsidR="006372C1" w:rsidRPr="005C7ED2" w:rsidRDefault="006372C1" w:rsidP="00DA09E5">
      <w:pPr>
        <w:numPr>
          <w:ilvl w:val="2"/>
          <w:numId w:val="4"/>
        </w:numPr>
        <w:tabs>
          <w:tab w:val="left" w:pos="8789"/>
        </w:tabs>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76F396B2" w14:textId="77777777" w:rsidR="006372C1" w:rsidRDefault="006372C1" w:rsidP="00DA09E5">
      <w:pPr>
        <w:tabs>
          <w:tab w:val="left" w:pos="8789"/>
        </w:tabs>
        <w:ind w:left="17"/>
        <w:jc w:val="both"/>
        <w:rPr>
          <w:sz w:val="24"/>
          <w:szCs w:val="24"/>
        </w:rPr>
      </w:pPr>
    </w:p>
    <w:p w14:paraId="79E92000"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Pr="000F5C0E">
        <w:rPr>
          <w:b/>
          <w:noProof/>
          <w:sz w:val="24"/>
          <w:szCs w:val="24"/>
          <w:highlight w:val="lightGray"/>
        </w:rPr>
        <w:t>896/2022</w:t>
      </w:r>
    </w:p>
    <w:p w14:paraId="7F7D8B38" w14:textId="77777777" w:rsidR="006372C1" w:rsidRDefault="006372C1"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sidRPr="005C7ED2">
        <w:rPr>
          <w:b/>
          <w:i/>
          <w:sz w:val="24"/>
          <w:szCs w:val="24"/>
        </w:rPr>
        <w:t>(</w:t>
      </w:r>
      <w:r>
        <w:rPr>
          <w:b/>
          <w:i/>
          <w:sz w:val="24"/>
          <w:szCs w:val="24"/>
        </w:rPr>
        <w:t>Amostra</w:t>
      </w:r>
      <w:r w:rsidRPr="005C7ED2">
        <w:rPr>
          <w:b/>
          <w:i/>
          <w:sz w:val="24"/>
          <w:szCs w:val="24"/>
        </w:rPr>
        <w:t>)</w:t>
      </w:r>
    </w:p>
    <w:p w14:paraId="0E52E0DA"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Pr>
          <w:b/>
          <w:i/>
          <w:sz w:val="24"/>
          <w:szCs w:val="24"/>
        </w:rPr>
        <w:t>A/C Setor de Licitações HUOP</w:t>
      </w:r>
    </w:p>
    <w:p w14:paraId="1C88C844"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p>
    <w:p w14:paraId="46778D9A"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PROPONENTE: </w:t>
      </w:r>
    </w:p>
    <w:p w14:paraId="73802FEC"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CNPJ: </w:t>
      </w:r>
    </w:p>
    <w:p w14:paraId="17BB6EEB"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ind w:firstLine="567"/>
        <w:jc w:val="both"/>
        <w:rPr>
          <w:i/>
          <w:sz w:val="24"/>
          <w:szCs w:val="24"/>
        </w:rPr>
      </w:pPr>
      <w:r w:rsidRPr="005C7ED2">
        <w:rPr>
          <w:sz w:val="24"/>
          <w:szCs w:val="24"/>
        </w:rPr>
        <w:t>FONE/FAX:</w:t>
      </w:r>
    </w:p>
    <w:p w14:paraId="0C9ADC5B" w14:textId="77777777" w:rsidR="006372C1" w:rsidRPr="005C7ED2" w:rsidRDefault="006372C1"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E-mail: </w:t>
      </w:r>
    </w:p>
    <w:p w14:paraId="2C043E44" w14:textId="77777777" w:rsidR="006372C1" w:rsidRDefault="006372C1" w:rsidP="00DA09E5">
      <w:pPr>
        <w:tabs>
          <w:tab w:val="left" w:pos="8789"/>
        </w:tabs>
        <w:autoSpaceDE w:val="0"/>
        <w:ind w:left="284"/>
        <w:jc w:val="both"/>
        <w:rPr>
          <w:sz w:val="24"/>
          <w:szCs w:val="24"/>
        </w:rPr>
      </w:pPr>
    </w:p>
    <w:p w14:paraId="39D57AD0" w14:textId="77777777" w:rsidR="006372C1" w:rsidRPr="004370C7" w:rsidRDefault="006372C1" w:rsidP="00DA09E5">
      <w:pPr>
        <w:numPr>
          <w:ilvl w:val="2"/>
          <w:numId w:val="4"/>
        </w:numPr>
        <w:tabs>
          <w:tab w:val="left" w:pos="8789"/>
        </w:tabs>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4DD55BAC" w14:textId="77777777" w:rsidR="006372C1" w:rsidRDefault="006372C1" w:rsidP="00DA09E5">
      <w:pPr>
        <w:numPr>
          <w:ilvl w:val="2"/>
          <w:numId w:val="4"/>
        </w:numPr>
        <w:tabs>
          <w:tab w:val="left" w:pos="8789"/>
        </w:tabs>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fundamentado, registrado em ata e acessível a todos os participantes, atribuindo-lhes validade e eficácia para fins de habilitação.</w:t>
      </w:r>
    </w:p>
    <w:p w14:paraId="0D2AB4B9" w14:textId="77777777" w:rsidR="006372C1" w:rsidRDefault="006372C1" w:rsidP="00DA09E5">
      <w:pPr>
        <w:numPr>
          <w:ilvl w:val="2"/>
          <w:numId w:val="4"/>
        </w:numPr>
        <w:tabs>
          <w:tab w:val="left" w:pos="8789"/>
        </w:tabs>
        <w:autoSpaceDE w:val="0"/>
        <w:jc w:val="both"/>
        <w:rPr>
          <w:sz w:val="24"/>
          <w:szCs w:val="24"/>
        </w:rPr>
      </w:pPr>
      <w:r w:rsidRPr="009200EA">
        <w:rPr>
          <w:sz w:val="24"/>
          <w:szCs w:val="24"/>
        </w:rPr>
        <w:t xml:space="preserve">A equipe técnica poderá diligenciar e ou solicitar documentação complementar que comprove </w:t>
      </w:r>
      <w:r w:rsidRPr="007B7BE0">
        <w:rPr>
          <w:sz w:val="24"/>
          <w:szCs w:val="24"/>
        </w:rPr>
        <w:t>a regularidade do proponente e do</w:t>
      </w:r>
      <w:r w:rsidRPr="009200EA">
        <w:rPr>
          <w:sz w:val="24"/>
          <w:szCs w:val="24"/>
        </w:rPr>
        <w:t xml:space="preserve"> fabricante/detentor do registro.</w:t>
      </w:r>
    </w:p>
    <w:p w14:paraId="3A63CB83" w14:textId="77777777" w:rsidR="006372C1" w:rsidRDefault="006372C1" w:rsidP="00DA09E5">
      <w:pPr>
        <w:numPr>
          <w:ilvl w:val="2"/>
          <w:numId w:val="4"/>
        </w:numPr>
        <w:tabs>
          <w:tab w:val="left" w:pos="8789"/>
        </w:tabs>
        <w:autoSpaceDE w:val="0"/>
        <w:jc w:val="both"/>
        <w:rPr>
          <w:sz w:val="24"/>
          <w:szCs w:val="24"/>
        </w:rPr>
      </w:pPr>
      <w:r>
        <w:rPr>
          <w:sz w:val="24"/>
          <w:szCs w:val="24"/>
        </w:rPr>
        <w:t>A equipe técnica poderá solicitar o envio do Catálogo Original sempre que julgar necessário.</w:t>
      </w:r>
    </w:p>
    <w:p w14:paraId="2183442C" w14:textId="77777777" w:rsidR="006372C1" w:rsidRPr="00E831A8" w:rsidRDefault="006372C1" w:rsidP="00DA09E5">
      <w:pPr>
        <w:numPr>
          <w:ilvl w:val="2"/>
          <w:numId w:val="4"/>
        </w:numPr>
        <w:tabs>
          <w:tab w:val="left" w:pos="8789"/>
        </w:tabs>
        <w:autoSpaceDE w:val="0"/>
        <w:jc w:val="both"/>
        <w:rPr>
          <w:sz w:val="24"/>
          <w:szCs w:val="24"/>
        </w:rPr>
      </w:pPr>
      <w:r>
        <w:rPr>
          <w:sz w:val="24"/>
          <w:szCs w:val="24"/>
        </w:rPr>
        <w:t xml:space="preserve">Observada qualquer inconsistência na documentação anexada ao </w:t>
      </w:r>
      <w:proofErr w:type="spellStart"/>
      <w:r>
        <w:rPr>
          <w:sz w:val="24"/>
          <w:szCs w:val="24"/>
        </w:rPr>
        <w:t>Comprasnet</w:t>
      </w:r>
      <w:proofErr w:type="spellEnd"/>
      <w:r>
        <w:rPr>
          <w:sz w:val="24"/>
          <w:szCs w:val="24"/>
        </w:rPr>
        <w:t xml:space="preserve">, e/ou mediante necessidade de averiguação, poderá o HUOP solicitar o envio por meio de cópia autenticada ou documento original, estabelecido prazo constante </w:t>
      </w:r>
      <w:r w:rsidRPr="007B7BE0">
        <w:rPr>
          <w:sz w:val="24"/>
          <w:szCs w:val="24"/>
        </w:rPr>
        <w:t>no Item 12.9.1 ou a critério</w:t>
      </w:r>
      <w:r>
        <w:rPr>
          <w:sz w:val="24"/>
          <w:szCs w:val="24"/>
        </w:rPr>
        <w:t xml:space="preserve"> da Administração.</w:t>
      </w:r>
    </w:p>
    <w:p w14:paraId="43DB0ED2" w14:textId="77777777" w:rsidR="006372C1" w:rsidRDefault="006372C1" w:rsidP="00DA09E5">
      <w:pPr>
        <w:tabs>
          <w:tab w:val="left" w:pos="8789"/>
        </w:tabs>
        <w:autoSpaceDE w:val="0"/>
        <w:ind w:left="284"/>
        <w:jc w:val="both"/>
        <w:rPr>
          <w:sz w:val="24"/>
          <w:szCs w:val="24"/>
        </w:rPr>
      </w:pPr>
    </w:p>
    <w:p w14:paraId="45D46907"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INTENÇÃO DE INTERPOSIÇÃO DE RECURSO E                               ENCERRAMENTO DA SESSÃO PÚBLICA</w:t>
      </w:r>
    </w:p>
    <w:p w14:paraId="00CE0A1D"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contrarrazões, em igual número de dias, que começarão a correr do término do prazo do recorrente, sendo-lhes assegurada vistas imediata dos autos. </w:t>
      </w:r>
    </w:p>
    <w:p w14:paraId="7B66A278"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A recorrente que tiver sua intenção de recurso deverá registrar as razões do recurso no próprio sistema </w:t>
      </w:r>
      <w:r>
        <w:rPr>
          <w:sz w:val="24"/>
          <w:szCs w:val="24"/>
        </w:rPr>
        <w:t>COMPRASNET</w:t>
      </w:r>
      <w:r w:rsidRPr="005C7ED2">
        <w:rPr>
          <w:sz w:val="24"/>
          <w:szCs w:val="24"/>
        </w:rPr>
        <w:t>.</w:t>
      </w:r>
    </w:p>
    <w:p w14:paraId="2B73CEAE"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lastRenderedPageBreak/>
        <w:t>O acolhimento de recurso importará na invalidação apenas dos atos insuscetíveis de aproveitamento.</w:t>
      </w:r>
    </w:p>
    <w:p w14:paraId="14CCBC9C"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Dar-se-á conhecimento aos interessados da decisão dos recursos por intermédio do sistema, através do site </w:t>
      </w:r>
      <w:hyperlink r:id="rId20" w:history="1">
        <w:r>
          <w:rPr>
            <w:rStyle w:val="Hyperlink"/>
            <w:rFonts w:ascii="Times New Roman" w:hAnsi="Times New Roman"/>
            <w:b/>
            <w:sz w:val="24"/>
            <w:szCs w:val="24"/>
          </w:rPr>
          <w:t>www.compras.gov.br</w:t>
        </w:r>
      </w:hyperlink>
      <w:r w:rsidRPr="005C7ED2">
        <w:rPr>
          <w:sz w:val="24"/>
          <w:szCs w:val="24"/>
        </w:rPr>
        <w:t>.</w:t>
      </w:r>
    </w:p>
    <w:p w14:paraId="0D6C6685" w14:textId="77777777" w:rsidR="006372C1" w:rsidRDefault="006372C1" w:rsidP="00DA09E5">
      <w:pPr>
        <w:numPr>
          <w:ilvl w:val="1"/>
          <w:numId w:val="4"/>
        </w:numPr>
        <w:tabs>
          <w:tab w:val="left" w:pos="8789"/>
        </w:tabs>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12A5B87D" w14:textId="77777777" w:rsidR="006372C1" w:rsidRDefault="006372C1" w:rsidP="00DA09E5">
      <w:pPr>
        <w:numPr>
          <w:ilvl w:val="1"/>
          <w:numId w:val="4"/>
        </w:numPr>
        <w:tabs>
          <w:tab w:val="left" w:pos="8789"/>
        </w:tabs>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7AA3416A" w14:textId="77777777" w:rsidR="006372C1" w:rsidRPr="00B50E73" w:rsidRDefault="006372C1" w:rsidP="00DA09E5">
      <w:pPr>
        <w:numPr>
          <w:ilvl w:val="1"/>
          <w:numId w:val="4"/>
        </w:numPr>
        <w:tabs>
          <w:tab w:val="left" w:pos="8789"/>
        </w:tabs>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64116D93"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JUIZO DE ADMISSIBILIDADE</w:t>
      </w:r>
    </w:p>
    <w:p w14:paraId="0BA59A2A" w14:textId="77777777" w:rsidR="006372C1" w:rsidRPr="00B50E73" w:rsidRDefault="006372C1" w:rsidP="00DA09E5">
      <w:pPr>
        <w:numPr>
          <w:ilvl w:val="1"/>
          <w:numId w:val="4"/>
        </w:numPr>
        <w:tabs>
          <w:tab w:val="left" w:pos="8789"/>
        </w:tabs>
        <w:autoSpaceDE w:val="0"/>
        <w:jc w:val="both"/>
        <w:rPr>
          <w:sz w:val="24"/>
          <w:szCs w:val="24"/>
        </w:rPr>
      </w:pPr>
      <w:r w:rsidRPr="005C7ED2">
        <w:rPr>
          <w:sz w:val="24"/>
          <w:szCs w:val="24"/>
        </w:rPr>
        <w:t>Será concedido o prazo de 03 (três) dias uteis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6B17F71A" w14:textId="77777777" w:rsidR="006372C1" w:rsidRPr="005C7ED2"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ADJUDICAÇÃO E HOMOLOGAÇÃO</w:t>
      </w:r>
    </w:p>
    <w:p w14:paraId="116F82FB"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7E008543" w14:textId="77777777" w:rsidR="006372C1" w:rsidRPr="00B50E73" w:rsidRDefault="006372C1" w:rsidP="00DA09E5">
      <w:pPr>
        <w:numPr>
          <w:ilvl w:val="1"/>
          <w:numId w:val="4"/>
        </w:numPr>
        <w:tabs>
          <w:tab w:val="left" w:pos="8789"/>
        </w:tabs>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75055060"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ATA DE REGISTRO DE PREÇOS</w:t>
      </w:r>
    </w:p>
    <w:p w14:paraId="67E96896" w14:textId="77777777" w:rsidR="006372C1" w:rsidRDefault="006372C1" w:rsidP="00DA09E5">
      <w:pPr>
        <w:numPr>
          <w:ilvl w:val="1"/>
          <w:numId w:val="4"/>
        </w:numPr>
        <w:tabs>
          <w:tab w:val="left" w:pos="8789"/>
        </w:tabs>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005E2A1F" w14:textId="77777777" w:rsidR="006372C1" w:rsidRPr="005C7ED2" w:rsidRDefault="006372C1" w:rsidP="00DA09E5">
      <w:pPr>
        <w:numPr>
          <w:ilvl w:val="1"/>
          <w:numId w:val="4"/>
        </w:numPr>
        <w:tabs>
          <w:tab w:val="left" w:pos="8789"/>
        </w:tabs>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3782A2C1" w14:textId="77777777" w:rsidR="006372C1" w:rsidRPr="005C7ED2" w:rsidRDefault="006372C1" w:rsidP="00DA09E5">
      <w:pPr>
        <w:tabs>
          <w:tab w:val="left" w:pos="8789"/>
        </w:tabs>
        <w:autoSpaceDE w:val="0"/>
        <w:jc w:val="both"/>
        <w:rPr>
          <w:sz w:val="24"/>
          <w:szCs w:val="24"/>
        </w:rPr>
      </w:pPr>
    </w:p>
    <w:p w14:paraId="29AAA87F" w14:textId="77777777" w:rsidR="006372C1" w:rsidRPr="005C7ED2" w:rsidRDefault="006372C1"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ATENÇÃO!</w:t>
      </w:r>
    </w:p>
    <w:p w14:paraId="130EE4F5" w14:textId="77777777" w:rsidR="006372C1" w:rsidRPr="005C7ED2" w:rsidRDefault="006372C1"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CADASTRO UNIFICADO DE FORNECEDORES DO ESTADO DO PARANÁ - GMS/CFPR</w:t>
      </w:r>
    </w:p>
    <w:p w14:paraId="3D725628" w14:textId="77777777" w:rsidR="006372C1" w:rsidRPr="005C7ED2" w:rsidRDefault="006372C1" w:rsidP="00DA09E5">
      <w:pPr>
        <w:tabs>
          <w:tab w:val="left" w:pos="8789"/>
        </w:tabs>
        <w:autoSpaceDE w:val="0"/>
        <w:jc w:val="both"/>
        <w:rPr>
          <w:sz w:val="24"/>
          <w:szCs w:val="24"/>
        </w:rPr>
      </w:pPr>
    </w:p>
    <w:p w14:paraId="66601D7D" w14:textId="77777777" w:rsidR="006372C1" w:rsidRPr="00693204" w:rsidRDefault="006372C1" w:rsidP="00DA09E5">
      <w:pPr>
        <w:numPr>
          <w:ilvl w:val="1"/>
          <w:numId w:val="4"/>
        </w:numPr>
        <w:tabs>
          <w:tab w:val="left" w:pos="8789"/>
        </w:tabs>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10581FE7" w14:textId="77777777" w:rsidR="006372C1" w:rsidRDefault="006372C1" w:rsidP="00DA09E5">
      <w:pPr>
        <w:numPr>
          <w:ilvl w:val="1"/>
          <w:numId w:val="4"/>
        </w:numPr>
        <w:tabs>
          <w:tab w:val="left" w:pos="8789"/>
        </w:tabs>
        <w:autoSpaceDE w:val="0"/>
        <w:jc w:val="both"/>
        <w:rPr>
          <w:sz w:val="24"/>
          <w:szCs w:val="24"/>
        </w:rPr>
      </w:pPr>
      <w:r>
        <w:rPr>
          <w:sz w:val="24"/>
          <w:szCs w:val="24"/>
        </w:rPr>
        <w:t>Para assinatura da a</w:t>
      </w:r>
      <w:r w:rsidRPr="00693204">
        <w:rPr>
          <w:sz w:val="24"/>
          <w:szCs w:val="24"/>
        </w:rPr>
        <w:t xml:space="preserve">ta de registro de preços a empresa declarada vencedora,  deverá comprovar o respectivo credenciamento (caso ainda não o tenha feito), no Cadastro Unificado de Fornecedores do Estado do Paraná - GMS/CFPR, no prazo máximo de 05 (cinco) dias </w:t>
      </w:r>
      <w:r w:rsidRPr="00693204">
        <w:rPr>
          <w:sz w:val="24"/>
          <w:szCs w:val="24"/>
        </w:rPr>
        <w:lastRenderedPageBreak/>
        <w:t>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1FCC8C14" w14:textId="77777777" w:rsidR="006372C1" w:rsidRPr="00F44067" w:rsidRDefault="006372C1" w:rsidP="00DA09E5">
      <w:pPr>
        <w:numPr>
          <w:ilvl w:val="1"/>
          <w:numId w:val="4"/>
        </w:numPr>
        <w:tabs>
          <w:tab w:val="left" w:pos="8789"/>
        </w:tabs>
        <w:suppressAutoHyphens/>
        <w:jc w:val="both"/>
        <w:rPr>
          <w:sz w:val="24"/>
          <w:szCs w:val="24"/>
        </w:rPr>
      </w:pPr>
      <w:r w:rsidRPr="00F44067">
        <w:rPr>
          <w:sz w:val="24"/>
          <w:szCs w:val="24"/>
        </w:rPr>
        <w:t>Juntamente com a Ata de Registro de Preços a empresa deverá entregar a Declaração de nepotismo, conforme modelo constante no Anexo VI.</w:t>
      </w:r>
    </w:p>
    <w:p w14:paraId="0526A6B9" w14:textId="77777777" w:rsidR="006372C1" w:rsidRPr="00F44067" w:rsidRDefault="006372C1" w:rsidP="00DA09E5">
      <w:pPr>
        <w:numPr>
          <w:ilvl w:val="1"/>
          <w:numId w:val="4"/>
        </w:numPr>
        <w:tabs>
          <w:tab w:val="left" w:pos="8789"/>
        </w:tabs>
        <w:jc w:val="both"/>
        <w:rPr>
          <w:sz w:val="24"/>
          <w:szCs w:val="24"/>
        </w:rPr>
      </w:pPr>
      <w:r w:rsidRPr="00F44067">
        <w:rPr>
          <w:sz w:val="24"/>
          <w:szCs w:val="24"/>
        </w:rPr>
        <w:t>A empresa deverá informar em campo específico na Ata de Registro de Preços quais os endereços e canais de comunicação para envio de Ordens de Fornecimento e demais comunicações relativas ao processo em questão. Sendo de inteira responsabilidade da Contratada manter os dados atualizados e informar quaisquer alterações de endereço eletrônico ou físico.</w:t>
      </w:r>
    </w:p>
    <w:p w14:paraId="36D6B750" w14:textId="77777777" w:rsidR="006372C1" w:rsidRPr="00693204" w:rsidRDefault="006372C1" w:rsidP="00DA09E5">
      <w:pPr>
        <w:numPr>
          <w:ilvl w:val="1"/>
          <w:numId w:val="4"/>
        </w:numPr>
        <w:tabs>
          <w:tab w:val="left" w:pos="8789"/>
        </w:tabs>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66434310" w14:textId="77777777" w:rsidR="006372C1" w:rsidRPr="00A42C30" w:rsidRDefault="006372C1" w:rsidP="00DA09E5">
      <w:pPr>
        <w:numPr>
          <w:ilvl w:val="1"/>
          <w:numId w:val="4"/>
        </w:numPr>
        <w:tabs>
          <w:tab w:val="left" w:pos="8789"/>
        </w:tabs>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w:t>
      </w:r>
      <w:r w:rsidRPr="00A42C30">
        <w:rPr>
          <w:sz w:val="24"/>
          <w:szCs w:val="24"/>
        </w:rPr>
        <w:t>da empresa e anuência da administração quanto à concessão de novo prazo, contados a partir da convocação da pregoeira, para regularização da pendência.</w:t>
      </w:r>
    </w:p>
    <w:p w14:paraId="3D70B632" w14:textId="77777777" w:rsidR="006372C1" w:rsidRPr="00693204" w:rsidRDefault="006372C1" w:rsidP="00DA09E5">
      <w:pPr>
        <w:numPr>
          <w:ilvl w:val="1"/>
          <w:numId w:val="4"/>
        </w:numPr>
        <w:tabs>
          <w:tab w:val="left" w:pos="8789"/>
        </w:tabs>
        <w:autoSpaceDE w:val="0"/>
        <w:jc w:val="both"/>
        <w:rPr>
          <w:sz w:val="24"/>
          <w:szCs w:val="24"/>
        </w:rPr>
      </w:pPr>
      <w:r w:rsidRPr="00A42C30">
        <w:rPr>
          <w:sz w:val="24"/>
          <w:szCs w:val="24"/>
        </w:rPr>
        <w:t>Decorrido o prazo disposto no item 16.4 e 16.8, e verificado pela Administração a continuidade da pendência, a empresa vencedora decairá do direito de assinatura da ata de registro de preços, sujeitando-se às sanções previstas na legislação</w:t>
      </w:r>
      <w:r w:rsidRPr="00693204">
        <w:rPr>
          <w:sz w:val="24"/>
          <w:szCs w:val="24"/>
        </w:rPr>
        <w:t xml:space="preserve"> vigente.</w:t>
      </w:r>
    </w:p>
    <w:p w14:paraId="280A7FE5" w14:textId="77777777" w:rsidR="006372C1" w:rsidRPr="00693204" w:rsidRDefault="006372C1" w:rsidP="00DA09E5">
      <w:pPr>
        <w:numPr>
          <w:ilvl w:val="1"/>
          <w:numId w:val="4"/>
        </w:numPr>
        <w:tabs>
          <w:tab w:val="left" w:pos="8789"/>
        </w:tabs>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35D944F7" w14:textId="77777777" w:rsidR="006372C1" w:rsidRPr="0039033B" w:rsidRDefault="006372C1" w:rsidP="00DA09E5">
      <w:pPr>
        <w:numPr>
          <w:ilvl w:val="1"/>
          <w:numId w:val="4"/>
        </w:numPr>
        <w:tabs>
          <w:tab w:val="left" w:pos="8789"/>
        </w:tabs>
        <w:autoSpaceDE w:val="0"/>
        <w:jc w:val="both"/>
        <w:rPr>
          <w:snapToGrid w:val="0"/>
          <w:sz w:val="24"/>
          <w:szCs w:val="24"/>
        </w:rPr>
      </w:pPr>
      <w:r>
        <w:rPr>
          <w:snapToGrid w:val="0"/>
          <w:sz w:val="24"/>
          <w:szCs w:val="24"/>
        </w:rPr>
        <w:t>Do envio e assinatura da ata de registro de preços:</w:t>
      </w:r>
    </w:p>
    <w:p w14:paraId="6B378A39" w14:textId="77777777" w:rsidR="006372C1" w:rsidRPr="00BC0F5F" w:rsidRDefault="006372C1" w:rsidP="00124F47">
      <w:pPr>
        <w:numPr>
          <w:ilvl w:val="0"/>
          <w:numId w:val="8"/>
        </w:numPr>
        <w:tabs>
          <w:tab w:val="left" w:pos="426"/>
        </w:tabs>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w:t>
      </w:r>
      <w:proofErr w:type="spellStart"/>
      <w:r>
        <w:rPr>
          <w:snapToGrid w:val="0"/>
          <w:sz w:val="24"/>
          <w:szCs w:val="24"/>
        </w:rPr>
        <w:t>pdf</w:t>
      </w:r>
      <w:proofErr w:type="spellEnd"/>
      <w:r w:rsidRPr="00BC0F5F">
        <w:rPr>
          <w:snapToGrid w:val="0"/>
          <w:sz w:val="24"/>
          <w:szCs w:val="24"/>
        </w:rPr>
        <w:t>”,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14:paraId="4CBEAC62" w14:textId="77777777" w:rsidR="006372C1" w:rsidRPr="009B12DF" w:rsidRDefault="006372C1"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49E81939" w14:textId="77777777" w:rsidR="006372C1" w:rsidRPr="009B12DF" w:rsidRDefault="006372C1"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w:t>
      </w:r>
      <w:r w:rsidRPr="009B12DF">
        <w:rPr>
          <w:snapToGrid w:val="0"/>
          <w:sz w:val="24"/>
          <w:szCs w:val="24"/>
        </w:rPr>
        <w:t>i</w:t>
      </w:r>
      <w:r w:rsidRPr="009B12DF">
        <w:rPr>
          <w:snapToGrid w:val="0"/>
          <w:sz w:val="24"/>
          <w:szCs w:val="24"/>
        </w:rPr>
        <w:t>natura(s) e autenticá-la em cartório, postá-la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14:paraId="681C6F94" w14:textId="77777777" w:rsidR="006372C1" w:rsidRPr="009B12DF" w:rsidRDefault="006372C1" w:rsidP="00124F47">
      <w:pPr>
        <w:numPr>
          <w:ilvl w:val="1"/>
          <w:numId w:val="8"/>
        </w:numPr>
        <w:tabs>
          <w:tab w:val="left" w:pos="426"/>
        </w:tabs>
        <w:suppressAutoHyphens/>
        <w:ind w:left="0" w:firstLine="0"/>
        <w:jc w:val="both"/>
        <w:rPr>
          <w:snapToGrid w:val="0"/>
          <w:sz w:val="24"/>
          <w:szCs w:val="24"/>
        </w:rPr>
      </w:pPr>
      <w:r w:rsidRPr="009B12DF">
        <w:rPr>
          <w:snapToGrid w:val="0"/>
          <w:sz w:val="24"/>
          <w:szCs w:val="24"/>
        </w:rPr>
        <w:t xml:space="preserve">Caso a empresa tenha encaminhado documentos para habilitação onde conste a assinatura autenticada da pessoa que assinará </w:t>
      </w:r>
      <w:r>
        <w:rPr>
          <w:snapToGrid w:val="0"/>
          <w:sz w:val="24"/>
          <w:szCs w:val="24"/>
        </w:rPr>
        <w:t xml:space="preserve">a </w:t>
      </w:r>
      <w:r w:rsidRPr="009B12DF">
        <w:rPr>
          <w:snapToGrid w:val="0"/>
          <w:sz w:val="24"/>
          <w:szCs w:val="24"/>
        </w:rPr>
        <w:t>ata, não será necessário</w:t>
      </w:r>
      <w:r>
        <w:rPr>
          <w:snapToGrid w:val="0"/>
          <w:sz w:val="24"/>
          <w:szCs w:val="24"/>
        </w:rPr>
        <w:t xml:space="preserve"> autenticar a assinatura na ata, sendo realizada a conferência desta com o constante na documentação de habilitação.</w:t>
      </w:r>
    </w:p>
    <w:p w14:paraId="25F172BC" w14:textId="77777777" w:rsidR="006372C1" w:rsidRPr="00A42C30" w:rsidRDefault="006372C1" w:rsidP="00124F47">
      <w:pPr>
        <w:numPr>
          <w:ilvl w:val="1"/>
          <w:numId w:val="8"/>
        </w:numPr>
        <w:tabs>
          <w:tab w:val="left" w:pos="426"/>
        </w:tabs>
        <w:suppressAutoHyphens/>
        <w:ind w:left="0" w:firstLine="0"/>
        <w:jc w:val="both"/>
        <w:rPr>
          <w:snapToGrid w:val="0"/>
          <w:sz w:val="24"/>
          <w:szCs w:val="24"/>
        </w:rPr>
      </w:pPr>
      <w:r>
        <w:rPr>
          <w:snapToGrid w:val="0"/>
          <w:sz w:val="24"/>
          <w:szCs w:val="24"/>
        </w:rPr>
        <w:t xml:space="preserve">Será aceito o envio </w:t>
      </w:r>
      <w:r w:rsidRPr="00A42C30">
        <w:rPr>
          <w:snapToGrid w:val="0"/>
          <w:sz w:val="24"/>
          <w:szCs w:val="24"/>
        </w:rPr>
        <w:t>da ata com assinatura com certificação digital, por e-mail, com a devida comprovação da certificação digital.</w:t>
      </w:r>
    </w:p>
    <w:p w14:paraId="3ACB5457" w14:textId="77777777" w:rsidR="006372C1" w:rsidRPr="00A42C30" w:rsidRDefault="006372C1" w:rsidP="00124F47">
      <w:pPr>
        <w:numPr>
          <w:ilvl w:val="1"/>
          <w:numId w:val="8"/>
        </w:numPr>
        <w:tabs>
          <w:tab w:val="left" w:pos="426"/>
        </w:tabs>
        <w:suppressAutoHyphens/>
        <w:ind w:left="0" w:firstLine="0"/>
        <w:jc w:val="both"/>
        <w:rPr>
          <w:snapToGrid w:val="0"/>
          <w:sz w:val="24"/>
          <w:szCs w:val="24"/>
        </w:rPr>
      </w:pPr>
      <w:r w:rsidRPr="00A42C30">
        <w:rPr>
          <w:sz w:val="24"/>
          <w:szCs w:val="24"/>
        </w:rPr>
        <w:t>Será dispensada a firma reconhecida caso seja apresentada cópia autenticada do documento de identificação da pessoa que assinou o contrato, no qual seja possível confrontar a assinatura no contrato.</w:t>
      </w:r>
    </w:p>
    <w:p w14:paraId="256F505E" w14:textId="77777777" w:rsidR="006372C1" w:rsidRPr="009B12DF" w:rsidRDefault="006372C1" w:rsidP="00DA09E5">
      <w:pPr>
        <w:numPr>
          <w:ilvl w:val="1"/>
          <w:numId w:val="4"/>
        </w:numPr>
        <w:tabs>
          <w:tab w:val="left" w:pos="8789"/>
        </w:tabs>
        <w:autoSpaceDE w:val="0"/>
        <w:jc w:val="both"/>
        <w:rPr>
          <w:snapToGrid w:val="0"/>
          <w:sz w:val="24"/>
          <w:szCs w:val="24"/>
        </w:rPr>
      </w:pPr>
      <w:r w:rsidRPr="00A42C30">
        <w:rPr>
          <w:sz w:val="24"/>
          <w:szCs w:val="24"/>
        </w:rPr>
        <w:t>A comunicação de que trata</w:t>
      </w:r>
      <w:r w:rsidRPr="009B12DF">
        <w:rPr>
          <w:sz w:val="24"/>
          <w:szCs w:val="24"/>
        </w:rPr>
        <w:t xml:space="preserve"> a alínea “b” deverá ser feita por escrito e envi</w:t>
      </w:r>
      <w:r w:rsidRPr="009B12DF">
        <w:rPr>
          <w:sz w:val="24"/>
          <w:szCs w:val="24"/>
        </w:rPr>
        <w:t>a</w:t>
      </w:r>
      <w:r w:rsidRPr="009B12DF">
        <w:rPr>
          <w:sz w:val="24"/>
          <w:szCs w:val="24"/>
        </w:rPr>
        <w:t>da por meio de correspondência eletrônica, ou protocolado no Setor de Protocolo da instituição</w:t>
      </w:r>
      <w:r>
        <w:rPr>
          <w:sz w:val="24"/>
          <w:szCs w:val="24"/>
        </w:rPr>
        <w:t>, no prazo de 2 (dois) dias úteis</w:t>
      </w:r>
      <w:r w:rsidRPr="009B12DF">
        <w:rPr>
          <w:sz w:val="24"/>
          <w:szCs w:val="24"/>
        </w:rPr>
        <w:t>.</w:t>
      </w:r>
    </w:p>
    <w:p w14:paraId="3A6AF9EB" w14:textId="77777777" w:rsidR="006372C1" w:rsidRDefault="006372C1" w:rsidP="00DA09E5">
      <w:pPr>
        <w:numPr>
          <w:ilvl w:val="1"/>
          <w:numId w:val="4"/>
        </w:numPr>
        <w:tabs>
          <w:tab w:val="left" w:pos="8789"/>
        </w:tabs>
        <w:autoSpaceDE w:val="0"/>
        <w:jc w:val="both"/>
        <w:rPr>
          <w:snapToGrid w:val="0"/>
          <w:sz w:val="24"/>
          <w:szCs w:val="24"/>
        </w:rPr>
      </w:pPr>
      <w:r w:rsidRPr="009B12DF">
        <w:rPr>
          <w:snapToGrid w:val="0"/>
          <w:sz w:val="24"/>
          <w:szCs w:val="24"/>
        </w:rPr>
        <w:lastRenderedPageBreak/>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3502890F"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CONTRATAÇÃO</w:t>
      </w:r>
    </w:p>
    <w:p w14:paraId="3D50D260" w14:textId="77777777" w:rsidR="006372C1" w:rsidRDefault="006372C1" w:rsidP="00DA09E5">
      <w:pPr>
        <w:numPr>
          <w:ilvl w:val="1"/>
          <w:numId w:val="4"/>
        </w:numPr>
        <w:tabs>
          <w:tab w:val="left" w:pos="8789"/>
        </w:tabs>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60A3831E"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7BE9F25B"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590392CE" w14:textId="77777777" w:rsidR="006372C1" w:rsidRPr="005C7ED2" w:rsidRDefault="006372C1" w:rsidP="00DA09E5">
      <w:pPr>
        <w:numPr>
          <w:ilvl w:val="2"/>
          <w:numId w:val="4"/>
        </w:numPr>
        <w:tabs>
          <w:tab w:val="left" w:pos="8789"/>
        </w:tabs>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7923CB83"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6D436942" w14:textId="77777777" w:rsidR="006372C1" w:rsidRPr="009B12DF" w:rsidRDefault="006372C1" w:rsidP="00DA09E5">
      <w:pPr>
        <w:numPr>
          <w:ilvl w:val="1"/>
          <w:numId w:val="4"/>
        </w:numPr>
        <w:tabs>
          <w:tab w:val="left" w:pos="8789"/>
        </w:tabs>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4E29EECE" w14:textId="77777777" w:rsidR="006372C1" w:rsidRPr="009B12DF" w:rsidRDefault="006372C1" w:rsidP="00DA09E5">
      <w:pPr>
        <w:numPr>
          <w:ilvl w:val="1"/>
          <w:numId w:val="4"/>
        </w:numPr>
        <w:tabs>
          <w:tab w:val="left" w:pos="8789"/>
        </w:tabs>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39BB28FB" w14:textId="77777777" w:rsidR="006372C1" w:rsidRPr="009B12DF" w:rsidRDefault="006372C1" w:rsidP="00DA09E5">
      <w:pPr>
        <w:numPr>
          <w:ilvl w:val="1"/>
          <w:numId w:val="4"/>
        </w:numPr>
        <w:tabs>
          <w:tab w:val="left" w:pos="8789"/>
        </w:tabs>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5C1FFE59" w14:textId="77777777" w:rsidR="006372C1" w:rsidRPr="008901CF" w:rsidRDefault="006372C1" w:rsidP="00DA09E5">
      <w:pPr>
        <w:numPr>
          <w:ilvl w:val="1"/>
          <w:numId w:val="4"/>
        </w:numPr>
        <w:tabs>
          <w:tab w:val="left" w:pos="8789"/>
        </w:tabs>
        <w:suppressAutoHyphens/>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526D7C04"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4D3B7D91" w14:textId="77777777" w:rsidR="006372C1" w:rsidRPr="00B50E73" w:rsidRDefault="006372C1" w:rsidP="00DA09E5">
      <w:pPr>
        <w:numPr>
          <w:ilvl w:val="1"/>
          <w:numId w:val="4"/>
        </w:numPr>
        <w:tabs>
          <w:tab w:val="left" w:pos="8789"/>
        </w:tabs>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7E4D14E4"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 xml:space="preserve">DA GARANTIA </w:t>
      </w:r>
    </w:p>
    <w:p w14:paraId="6E275A46" w14:textId="77777777" w:rsidR="006372C1" w:rsidRPr="00B50E73" w:rsidRDefault="006372C1" w:rsidP="00DA09E5">
      <w:pPr>
        <w:numPr>
          <w:ilvl w:val="1"/>
          <w:numId w:val="4"/>
        </w:numPr>
        <w:tabs>
          <w:tab w:val="left" w:pos="8789"/>
        </w:tabs>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76BF1B8C"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DAS </w:t>
      </w:r>
      <w:r>
        <w:rPr>
          <w:sz w:val="24"/>
          <w:szCs w:val="24"/>
        </w:rPr>
        <w:t>CONDIÇÕES DE RECEBIMENTO DO OBJETO</w:t>
      </w:r>
    </w:p>
    <w:p w14:paraId="1C90CE43" w14:textId="77777777" w:rsidR="006372C1" w:rsidRPr="009B12DF" w:rsidRDefault="006372C1" w:rsidP="00DA09E5">
      <w:pPr>
        <w:numPr>
          <w:ilvl w:val="1"/>
          <w:numId w:val="4"/>
        </w:numPr>
        <w:tabs>
          <w:tab w:val="left" w:pos="8789"/>
        </w:tabs>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7A459250" w14:textId="77777777" w:rsidR="006372C1" w:rsidRDefault="006372C1" w:rsidP="00DA09E5">
      <w:pPr>
        <w:numPr>
          <w:ilvl w:val="2"/>
          <w:numId w:val="4"/>
        </w:numPr>
        <w:tabs>
          <w:tab w:val="left" w:pos="8789"/>
        </w:tabs>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5A0B0D2F" w14:textId="77777777" w:rsidR="006372C1" w:rsidRPr="008901CF" w:rsidRDefault="006372C1" w:rsidP="00DA09E5">
      <w:pPr>
        <w:numPr>
          <w:ilvl w:val="2"/>
          <w:numId w:val="4"/>
        </w:numPr>
        <w:tabs>
          <w:tab w:val="left" w:pos="8789"/>
        </w:tabs>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7505A34E" w14:textId="77777777" w:rsidR="006372C1" w:rsidRPr="009B12DF" w:rsidRDefault="006372C1" w:rsidP="00DA09E5">
      <w:pPr>
        <w:numPr>
          <w:ilvl w:val="2"/>
          <w:numId w:val="4"/>
        </w:numPr>
        <w:tabs>
          <w:tab w:val="left" w:pos="8789"/>
        </w:tabs>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7456E25E" w14:textId="77777777" w:rsidR="006372C1" w:rsidRPr="009B12DF" w:rsidRDefault="006372C1" w:rsidP="00DA09E5">
      <w:pPr>
        <w:numPr>
          <w:ilvl w:val="1"/>
          <w:numId w:val="4"/>
        </w:numPr>
        <w:tabs>
          <w:tab w:val="left" w:pos="8789"/>
        </w:tabs>
        <w:autoSpaceDE w:val="0"/>
        <w:autoSpaceDN w:val="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14:paraId="1833F308" w14:textId="4AADC8D5" w:rsidR="004344A3" w:rsidRPr="004A5A1B" w:rsidRDefault="004344A3" w:rsidP="004344A3">
      <w:pPr>
        <w:numPr>
          <w:ilvl w:val="2"/>
          <w:numId w:val="4"/>
        </w:numPr>
        <w:tabs>
          <w:tab w:val="left" w:pos="8789"/>
        </w:tabs>
        <w:autoSpaceDE w:val="0"/>
        <w:jc w:val="both"/>
        <w:rPr>
          <w:sz w:val="24"/>
          <w:szCs w:val="24"/>
        </w:rPr>
      </w:pPr>
      <w:r>
        <w:rPr>
          <w:sz w:val="24"/>
          <w:szCs w:val="24"/>
        </w:rPr>
        <w:t>N</w:t>
      </w:r>
      <w:r>
        <w:rPr>
          <w:sz w:val="24"/>
          <w:szCs w:val="24"/>
        </w:rPr>
        <w:t>o</w:t>
      </w:r>
      <w:r w:rsidRPr="004A5A1B">
        <w:rPr>
          <w:sz w:val="24"/>
          <w:szCs w:val="24"/>
        </w:rPr>
        <w:t xml:space="preserve"> Hospital Universitário do Oeste do Paraná – HUOP, subsolo do prédio da CEAPAC, na Rua Carijós, s/n, CEP 85.806-310, no setor de Almoxarifado</w:t>
      </w:r>
      <w:r>
        <w:rPr>
          <w:sz w:val="24"/>
          <w:szCs w:val="24"/>
        </w:rPr>
        <w:t xml:space="preserve">, </w:t>
      </w:r>
      <w:r w:rsidRPr="004A5A1B">
        <w:rPr>
          <w:sz w:val="24"/>
          <w:szCs w:val="24"/>
        </w:rPr>
        <w:t xml:space="preserve">De segunda a sexta das 8h às 12h e das 13h às 17h e, aos sábados, das 8h às 12h, no prazo de 10 (dez) dias após </w:t>
      </w:r>
      <w:r w:rsidRPr="00FA2116">
        <w:rPr>
          <w:sz w:val="24"/>
          <w:szCs w:val="24"/>
        </w:rPr>
        <w:t>o recebimento</w:t>
      </w:r>
      <w:r>
        <w:rPr>
          <w:sz w:val="24"/>
          <w:szCs w:val="24"/>
        </w:rPr>
        <w:t xml:space="preserve"> da respectiva ordem de compra, ordem de fornecimento ou outro instrumento equivalente, independentemente de ausência ou especificação de forma diversa na proposta, nas condições do item </w:t>
      </w:r>
      <w:r w:rsidRPr="004A5A1B">
        <w:rPr>
          <w:sz w:val="24"/>
          <w:szCs w:val="24"/>
        </w:rPr>
        <w:t>25</w:t>
      </w:r>
      <w:r>
        <w:rPr>
          <w:sz w:val="24"/>
          <w:szCs w:val="24"/>
        </w:rPr>
        <w:t xml:space="preserve"> deste edital;</w:t>
      </w:r>
    </w:p>
    <w:p w14:paraId="1BFF2943" w14:textId="07FE735E" w:rsidR="004344A3" w:rsidRPr="004344A3" w:rsidRDefault="004344A3" w:rsidP="004344A3">
      <w:pPr>
        <w:numPr>
          <w:ilvl w:val="2"/>
          <w:numId w:val="4"/>
        </w:numPr>
        <w:tabs>
          <w:tab w:val="left" w:pos="8789"/>
        </w:tabs>
        <w:autoSpaceDE w:val="0"/>
        <w:jc w:val="both"/>
        <w:rPr>
          <w:sz w:val="24"/>
          <w:szCs w:val="24"/>
        </w:rPr>
      </w:pPr>
      <w:r w:rsidRPr="001E11B5">
        <w:rPr>
          <w:sz w:val="24"/>
          <w:szCs w:val="24"/>
        </w:rPr>
        <w:t xml:space="preserve">Os </w:t>
      </w:r>
      <w:r w:rsidRPr="004344A3">
        <w:rPr>
          <w:sz w:val="24"/>
          <w:szCs w:val="24"/>
        </w:rPr>
        <w:t>produtos a serem entregues deverão ter validade de: O fornecedor deverá entregar o produto com no mínimo 2/3 (dois terços) de sua validade total, quando aplicável a regra</w:t>
      </w:r>
      <w:r w:rsidRPr="004344A3">
        <w:rPr>
          <w:sz w:val="24"/>
          <w:szCs w:val="24"/>
        </w:rPr>
        <w:t>.</w:t>
      </w:r>
    </w:p>
    <w:p w14:paraId="10026F97" w14:textId="77777777" w:rsidR="006372C1" w:rsidRPr="004344A3" w:rsidRDefault="006372C1" w:rsidP="00DA09E5">
      <w:pPr>
        <w:numPr>
          <w:ilvl w:val="2"/>
          <w:numId w:val="4"/>
        </w:numPr>
        <w:tabs>
          <w:tab w:val="left" w:pos="8789"/>
        </w:tabs>
        <w:autoSpaceDE w:val="0"/>
        <w:autoSpaceDN w:val="0"/>
        <w:jc w:val="both"/>
        <w:rPr>
          <w:sz w:val="24"/>
          <w:szCs w:val="24"/>
        </w:rPr>
      </w:pPr>
      <w:r w:rsidRPr="004344A3">
        <w:rPr>
          <w:noProof/>
          <w:sz w:val="24"/>
          <w:szCs w:val="24"/>
        </w:rPr>
        <w:t>Os produtos deverão ser entregues em suas embalagens originais contendo dados de identificação e procedência, não apresentando sinais de violação, amassamentos ou ainda submetidas a exposição climática, interferindo no processo de esterilização e armazenagem.</w:t>
      </w:r>
    </w:p>
    <w:p w14:paraId="487FA6F5" w14:textId="77777777" w:rsidR="006372C1" w:rsidRPr="004344A3" w:rsidRDefault="006372C1" w:rsidP="00DA09E5">
      <w:pPr>
        <w:numPr>
          <w:ilvl w:val="1"/>
          <w:numId w:val="4"/>
        </w:numPr>
        <w:tabs>
          <w:tab w:val="left" w:pos="8789"/>
        </w:tabs>
        <w:autoSpaceDE w:val="0"/>
        <w:autoSpaceDN w:val="0"/>
        <w:jc w:val="both"/>
        <w:rPr>
          <w:sz w:val="24"/>
          <w:szCs w:val="24"/>
        </w:rPr>
      </w:pPr>
      <w:r w:rsidRPr="004344A3">
        <w:rPr>
          <w:sz w:val="24"/>
          <w:szCs w:val="24"/>
        </w:rPr>
        <w:t xml:space="preserve">O transporte dos bens, </w:t>
      </w:r>
      <w:proofErr w:type="gramStart"/>
      <w:r w:rsidRPr="004344A3">
        <w:rPr>
          <w:sz w:val="24"/>
          <w:szCs w:val="24"/>
        </w:rPr>
        <w:t>objetos desta licitação deve</w:t>
      </w:r>
      <w:proofErr w:type="gramEnd"/>
      <w:r w:rsidRPr="004344A3">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23 deste Edital.</w:t>
      </w:r>
    </w:p>
    <w:p w14:paraId="6434DA32" w14:textId="77777777" w:rsidR="006372C1" w:rsidRPr="00DE1854" w:rsidRDefault="006372C1" w:rsidP="00DA09E5">
      <w:pPr>
        <w:numPr>
          <w:ilvl w:val="1"/>
          <w:numId w:val="4"/>
        </w:numPr>
        <w:tabs>
          <w:tab w:val="left" w:pos="8789"/>
        </w:tabs>
        <w:autoSpaceDE w:val="0"/>
        <w:autoSpaceDN w:val="0"/>
        <w:jc w:val="both"/>
        <w:rPr>
          <w:sz w:val="24"/>
          <w:szCs w:val="24"/>
        </w:rPr>
      </w:pPr>
      <w:r w:rsidRPr="00DE1854">
        <w:rPr>
          <w:sz w:val="24"/>
          <w:szCs w:val="24"/>
        </w:rPr>
        <w:t>No momento da entrega, o entregador deve trajar vestimentas adequadas a manipulação do objeto a ser entregue, com calçado fechado e em condições satisfatórias de higiene.</w:t>
      </w:r>
    </w:p>
    <w:p w14:paraId="5AA39E28" w14:textId="77777777" w:rsidR="006372C1" w:rsidRPr="00DE1854" w:rsidRDefault="006372C1" w:rsidP="00DA09E5">
      <w:pPr>
        <w:numPr>
          <w:ilvl w:val="1"/>
          <w:numId w:val="4"/>
        </w:numPr>
        <w:tabs>
          <w:tab w:val="left" w:pos="8789"/>
        </w:tabs>
        <w:autoSpaceDE w:val="0"/>
        <w:autoSpaceDN w:val="0"/>
        <w:jc w:val="both"/>
        <w:rPr>
          <w:sz w:val="24"/>
          <w:szCs w:val="24"/>
        </w:rPr>
      </w:pPr>
      <w:r w:rsidRPr="00DE1854">
        <w:rPr>
          <w:sz w:val="24"/>
          <w:szCs w:val="24"/>
        </w:rPr>
        <w:t xml:space="preserve">Os produtos deverão estar em conformidade com as normas vigentes. Na entrega serão verificados os </w:t>
      </w:r>
      <w:r w:rsidRPr="0074735A">
        <w:rPr>
          <w:sz w:val="24"/>
          <w:szCs w:val="24"/>
        </w:rPr>
        <w:t>prazos de validade e</w:t>
      </w:r>
      <w:r w:rsidRPr="00DE1854">
        <w:rPr>
          <w:sz w:val="24"/>
          <w:szCs w:val="24"/>
        </w:rPr>
        <w:t xml:space="preserve"> o estado de conservação das embalagens.</w:t>
      </w:r>
    </w:p>
    <w:p w14:paraId="51F7573F" w14:textId="77777777" w:rsidR="006372C1" w:rsidRPr="009B12DF" w:rsidRDefault="006372C1" w:rsidP="00DA09E5">
      <w:pPr>
        <w:numPr>
          <w:ilvl w:val="1"/>
          <w:numId w:val="4"/>
        </w:numPr>
        <w:tabs>
          <w:tab w:val="left" w:pos="8789"/>
        </w:tabs>
        <w:autoSpaceDE w:val="0"/>
        <w:autoSpaceDN w:val="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14:paraId="18DAE940" w14:textId="77777777" w:rsidR="006372C1" w:rsidRPr="00A42C30" w:rsidRDefault="006372C1" w:rsidP="00DA09E5">
      <w:pPr>
        <w:numPr>
          <w:ilvl w:val="2"/>
          <w:numId w:val="4"/>
        </w:numPr>
        <w:tabs>
          <w:tab w:val="left" w:pos="8789"/>
        </w:tabs>
        <w:autoSpaceDE w:val="0"/>
        <w:jc w:val="both"/>
        <w:rPr>
          <w:sz w:val="24"/>
          <w:szCs w:val="24"/>
        </w:rPr>
      </w:pPr>
      <w:r w:rsidRPr="009B12DF">
        <w:rPr>
          <w:sz w:val="24"/>
          <w:szCs w:val="24"/>
        </w:rPr>
        <w:t>Na oc</w:t>
      </w:r>
      <w:r>
        <w:rPr>
          <w:sz w:val="24"/>
          <w:szCs w:val="24"/>
        </w:rPr>
        <w:t>orrência do previsto no item 19.6</w:t>
      </w:r>
      <w:r w:rsidRPr="009B12DF">
        <w:rPr>
          <w:sz w:val="24"/>
          <w:szCs w:val="24"/>
        </w:rPr>
        <w:t xml:space="preserve">, o </w:t>
      </w:r>
      <w:r>
        <w:rPr>
          <w:sz w:val="24"/>
          <w:szCs w:val="24"/>
        </w:rPr>
        <w:t>gestor do contrato</w:t>
      </w:r>
      <w:r w:rsidRPr="009B12DF">
        <w:rPr>
          <w:sz w:val="24"/>
          <w:szCs w:val="24"/>
        </w:rPr>
        <w:t xml:space="preserve"> fará a solicitação para ajustar, refazer ou substituir o (s) produto(s), objeto(s) dessa Licitação, sendo que se esta não atender ao solicitado sofrerá as</w:t>
      </w:r>
      <w:r>
        <w:rPr>
          <w:sz w:val="24"/>
          <w:szCs w:val="24"/>
        </w:rPr>
        <w:t xml:space="preserve"> penalidades previstas </w:t>
      </w:r>
      <w:r w:rsidRPr="00A42C30">
        <w:rPr>
          <w:sz w:val="24"/>
          <w:szCs w:val="24"/>
        </w:rPr>
        <w:t>no item 23 do presente Edital.</w:t>
      </w:r>
    </w:p>
    <w:p w14:paraId="2132FC2B" w14:textId="77777777" w:rsidR="006372C1" w:rsidRPr="00B50E73" w:rsidRDefault="006372C1" w:rsidP="00DA09E5">
      <w:pPr>
        <w:numPr>
          <w:ilvl w:val="2"/>
          <w:numId w:val="4"/>
        </w:numPr>
        <w:tabs>
          <w:tab w:val="left" w:pos="8789"/>
        </w:tabs>
        <w:autoSpaceDE w:val="0"/>
        <w:jc w:val="both"/>
        <w:rPr>
          <w:sz w:val="24"/>
          <w:szCs w:val="24"/>
        </w:rPr>
      </w:pPr>
      <w:r w:rsidRPr="00A42C30">
        <w:rPr>
          <w:sz w:val="24"/>
          <w:szCs w:val="24"/>
        </w:rPr>
        <w:t>No recebimento, caso seja verificado que o produto</w:t>
      </w:r>
      <w:r w:rsidRPr="00BC7AD7">
        <w:rPr>
          <w:sz w:val="24"/>
          <w:szCs w:val="24"/>
        </w:rPr>
        <w:t xml:space="preserve"> entregue não atende às especificações do Edital e da proposta, o objeto será recusado motivadamente e a EMPRESA será notificada para que efetue a substituição do produto em conformidade, dentro do prazo máximo de 10 (dez) dias</w:t>
      </w:r>
      <w:r>
        <w:rPr>
          <w:sz w:val="24"/>
          <w:szCs w:val="24"/>
        </w:rPr>
        <w:t>.</w:t>
      </w:r>
    </w:p>
    <w:p w14:paraId="3C00AEC6"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Pr>
          <w:sz w:val="24"/>
          <w:szCs w:val="24"/>
        </w:rPr>
        <w:lastRenderedPageBreak/>
        <w:t>OBRIGAÇÕES DA CONTRATADA</w:t>
      </w:r>
    </w:p>
    <w:p w14:paraId="013DC1C4"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393F3BE5"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49E982CE"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Substituir, reparar ou corrigir, às suas expensas, no prazo fixado no termo de referência, o objeto com avarias ou defeitos;</w:t>
      </w:r>
    </w:p>
    <w:p w14:paraId="1E4BEA23"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6161F743"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Indicar preposto para representá-la durante a execução do contrato;</w:t>
      </w:r>
    </w:p>
    <w:p w14:paraId="0657A82D"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6BDB69DC"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Manter atualizado os seus dados no Cadastro Unificado de Fornecedores do Estado do Paraná, conforme legislação vigente;</w:t>
      </w:r>
    </w:p>
    <w:p w14:paraId="5B7920DF"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 xml:space="preserve">A empresa contratada não poderá estar registrada no Cadastro Informativo Estadual – CADIN Estadual; </w:t>
      </w:r>
    </w:p>
    <w:p w14:paraId="50EEDFE8"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Guardar sigilo sobre todas as informações obtidas em decorrência do cumprimento do contrato;</w:t>
      </w:r>
    </w:p>
    <w:p w14:paraId="77109966"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52D9E141"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0BA3568E"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143C3432" w14:textId="77777777" w:rsidR="006372C1" w:rsidRPr="001C59DC" w:rsidRDefault="006372C1" w:rsidP="00DA09E5">
      <w:pPr>
        <w:numPr>
          <w:ilvl w:val="1"/>
          <w:numId w:val="4"/>
        </w:numPr>
        <w:tabs>
          <w:tab w:val="left" w:pos="8789"/>
        </w:tabs>
        <w:suppressAutoHyphens/>
        <w:jc w:val="both"/>
        <w:rPr>
          <w:sz w:val="24"/>
          <w:szCs w:val="24"/>
        </w:rPr>
      </w:pPr>
      <w:r w:rsidRPr="001C59DC">
        <w:rPr>
          <w:sz w:val="24"/>
          <w:szCs w:val="24"/>
        </w:rPr>
        <w:t>Comunicar imediatamente a UNIOESTE qualquer alteração ocorrida no contrato social da empresa, conta bancária, endereços físicos ou eletrônico e outras informações julgadas necessárias para plena execução do objeto da ATA;</w:t>
      </w:r>
    </w:p>
    <w:p w14:paraId="64AB14E3"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Respeitar e fazer cumprir a legislação de segurança e saúde no trabalho, previstas nas normas regulamentadoras pertinentes;</w:t>
      </w:r>
    </w:p>
    <w:p w14:paraId="124D478C"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39BE7BBC"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5B9DA5C6" w14:textId="77777777" w:rsidR="006372C1" w:rsidRDefault="006372C1" w:rsidP="00DA09E5">
      <w:pPr>
        <w:numPr>
          <w:ilvl w:val="1"/>
          <w:numId w:val="4"/>
        </w:numPr>
        <w:tabs>
          <w:tab w:val="left" w:pos="8789"/>
        </w:tabs>
        <w:suppressAutoHyphens/>
        <w:jc w:val="both"/>
        <w:rPr>
          <w:sz w:val="24"/>
          <w:szCs w:val="24"/>
        </w:rPr>
      </w:pPr>
      <w:r w:rsidRPr="002532C8">
        <w:rPr>
          <w:sz w:val="24"/>
          <w:szCs w:val="24"/>
        </w:rPr>
        <w:t>Entregar qualquer item registrado, independente de valor ou quantidade, cumprindo rigorosamente o prazo de entrega.</w:t>
      </w:r>
    </w:p>
    <w:p w14:paraId="49ED8BE6" w14:textId="77777777" w:rsidR="006372C1" w:rsidRPr="002532C8" w:rsidRDefault="006372C1" w:rsidP="00DA09E5">
      <w:pPr>
        <w:numPr>
          <w:ilvl w:val="1"/>
          <w:numId w:val="4"/>
        </w:numPr>
        <w:tabs>
          <w:tab w:val="left" w:pos="8789"/>
        </w:tabs>
        <w:suppressAutoHyphens/>
        <w:jc w:val="both"/>
        <w:rPr>
          <w:sz w:val="24"/>
          <w:szCs w:val="24"/>
        </w:rPr>
      </w:pPr>
      <w:r>
        <w:rPr>
          <w:sz w:val="24"/>
          <w:szCs w:val="24"/>
        </w:rPr>
        <w:lastRenderedPageBreak/>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391CD0C5"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2181E3B8" w14:textId="77777777" w:rsidR="006372C1" w:rsidRPr="002532C8" w:rsidRDefault="006372C1" w:rsidP="00DA09E5">
      <w:pPr>
        <w:numPr>
          <w:ilvl w:val="1"/>
          <w:numId w:val="4"/>
        </w:numPr>
        <w:tabs>
          <w:tab w:val="left" w:pos="8789"/>
        </w:tabs>
        <w:suppressAutoHyphens/>
        <w:jc w:val="both"/>
        <w:rPr>
          <w:sz w:val="24"/>
          <w:szCs w:val="24"/>
        </w:rPr>
      </w:pPr>
      <w:r w:rsidRPr="002532C8">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vigente.</w:t>
      </w:r>
    </w:p>
    <w:p w14:paraId="0F09CEA2" w14:textId="77777777" w:rsidR="006372C1" w:rsidRPr="00A42C30" w:rsidRDefault="006372C1" w:rsidP="00DA09E5">
      <w:pPr>
        <w:numPr>
          <w:ilvl w:val="1"/>
          <w:numId w:val="4"/>
        </w:numPr>
        <w:tabs>
          <w:tab w:val="left" w:pos="8789"/>
        </w:tabs>
        <w:suppressAutoHyphens/>
        <w:jc w:val="both"/>
        <w:rPr>
          <w:sz w:val="24"/>
          <w:szCs w:val="24"/>
        </w:rPr>
      </w:pPr>
      <w:r w:rsidRPr="002532C8">
        <w:rPr>
          <w:sz w:val="24"/>
          <w:szCs w:val="24"/>
        </w:rPr>
        <w:t xml:space="preserve">Os </w:t>
      </w:r>
      <w:r w:rsidRPr="00A42C30">
        <w:rPr>
          <w:sz w:val="24"/>
          <w:szCs w:val="24"/>
        </w:rPr>
        <w:t xml:space="preserve">produtos deverão estar em conformidade com as normas vigentes. </w:t>
      </w:r>
    </w:p>
    <w:p w14:paraId="0648C697" w14:textId="77777777" w:rsidR="006372C1" w:rsidRPr="00A42C30" w:rsidRDefault="006372C1" w:rsidP="0044064A">
      <w:pPr>
        <w:numPr>
          <w:ilvl w:val="1"/>
          <w:numId w:val="4"/>
        </w:numPr>
        <w:tabs>
          <w:tab w:val="left" w:pos="8789"/>
        </w:tabs>
        <w:suppressAutoHyphens/>
        <w:jc w:val="both"/>
        <w:rPr>
          <w:noProof/>
          <w:sz w:val="24"/>
          <w:szCs w:val="24"/>
        </w:rPr>
      </w:pPr>
      <w:r w:rsidRPr="00A42C30">
        <w:rPr>
          <w:noProof/>
          <w:sz w:val="24"/>
          <w:szCs w:val="24"/>
        </w:rPr>
        <w:t>Em caso de necessidade de capacitação para uso dos produtos ou equipamentos, a empresa vencedora deverá apresentar um plano de capacitação para todos os usuários dos produtos e/ou equipamentos no HUOP, conforme especificação de cada material. Esta capacitação poderá ocorrer com até 3 dias de duração, atendendo os turnos matutino, vespertino e noturno. Os horários serão definidos junto ao setor de Educação Continuada e ao gestor do contrato. Todos os custos com transportes, acomodação e alimentação serão da competência da contratada.</w:t>
      </w:r>
    </w:p>
    <w:p w14:paraId="30F74900" w14:textId="77777777" w:rsidR="006372C1" w:rsidRPr="00A42C30" w:rsidRDefault="006372C1" w:rsidP="00A42C30">
      <w:pPr>
        <w:tabs>
          <w:tab w:val="left" w:pos="8789"/>
        </w:tabs>
        <w:suppressAutoHyphens/>
        <w:ind w:firstLine="567"/>
        <w:jc w:val="both"/>
        <w:rPr>
          <w:noProof/>
          <w:sz w:val="24"/>
          <w:szCs w:val="24"/>
        </w:rPr>
      </w:pPr>
      <w:r w:rsidRPr="00A42C30">
        <w:rPr>
          <w:noProof/>
          <w:sz w:val="24"/>
          <w:szCs w:val="24"/>
        </w:rPr>
        <w:t xml:space="preserve">i. A contratada poderá ser acionada pelo HUOP para novas capacitações para o uso dos produtos ou equipamentos sempre que julgar necessário. </w:t>
      </w:r>
    </w:p>
    <w:p w14:paraId="50D632E1" w14:textId="67009B84" w:rsidR="006372C1" w:rsidRPr="00A42C30" w:rsidRDefault="006372C1" w:rsidP="00A42C30">
      <w:pPr>
        <w:tabs>
          <w:tab w:val="left" w:pos="8789"/>
        </w:tabs>
        <w:suppressAutoHyphens/>
        <w:ind w:firstLine="567"/>
        <w:jc w:val="both"/>
        <w:rPr>
          <w:noProof/>
          <w:sz w:val="24"/>
          <w:szCs w:val="24"/>
        </w:rPr>
      </w:pPr>
      <w:r w:rsidRPr="00A42C30">
        <w:rPr>
          <w:noProof/>
          <w:sz w:val="24"/>
          <w:szCs w:val="24"/>
        </w:rPr>
        <w:t>ii. O serviço técnico deverá ser executado por profissional habilitado a executar as atividades de capacitação e ou manutenção dos equipamentos parte integrante deste contrato, e ficará sob responsabilidade da empresa contratada.</w:t>
      </w:r>
    </w:p>
    <w:p w14:paraId="446AD14E"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OBRIGAÇÕES DA CONTRATANTE</w:t>
      </w:r>
    </w:p>
    <w:p w14:paraId="50EC88EF" w14:textId="77777777" w:rsidR="006372C1" w:rsidRPr="00991E31" w:rsidRDefault="006372C1" w:rsidP="00DA09E5">
      <w:pPr>
        <w:numPr>
          <w:ilvl w:val="1"/>
          <w:numId w:val="4"/>
        </w:numPr>
        <w:tabs>
          <w:tab w:val="left" w:pos="8789"/>
        </w:tabs>
        <w:suppressAutoHyphens/>
        <w:jc w:val="both"/>
        <w:rPr>
          <w:sz w:val="24"/>
          <w:szCs w:val="24"/>
        </w:rPr>
      </w:pPr>
      <w:r w:rsidRPr="00991E31">
        <w:rPr>
          <w:sz w:val="24"/>
          <w:szCs w:val="24"/>
        </w:rPr>
        <w:t>Receber o objeto no prazo e condições estabelecidas no edital e seus anexos;</w:t>
      </w:r>
    </w:p>
    <w:p w14:paraId="1D4E0C5F" w14:textId="77777777" w:rsidR="006372C1" w:rsidRPr="00991E31" w:rsidRDefault="006372C1" w:rsidP="00DA09E5">
      <w:pPr>
        <w:numPr>
          <w:ilvl w:val="1"/>
          <w:numId w:val="4"/>
        </w:numPr>
        <w:tabs>
          <w:tab w:val="left" w:pos="8789"/>
        </w:tabs>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563D604B" w14:textId="77777777" w:rsidR="006372C1" w:rsidRPr="00991E31" w:rsidRDefault="006372C1" w:rsidP="00DA09E5">
      <w:pPr>
        <w:numPr>
          <w:ilvl w:val="1"/>
          <w:numId w:val="4"/>
        </w:numPr>
        <w:tabs>
          <w:tab w:val="left" w:pos="8789"/>
        </w:tabs>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0BA3F78A" w14:textId="77777777" w:rsidR="006372C1" w:rsidRPr="00991E31" w:rsidRDefault="006372C1" w:rsidP="00DA09E5">
      <w:pPr>
        <w:numPr>
          <w:ilvl w:val="1"/>
          <w:numId w:val="4"/>
        </w:numPr>
        <w:tabs>
          <w:tab w:val="left" w:pos="8789"/>
        </w:tabs>
        <w:suppressAutoHyphens/>
        <w:jc w:val="both"/>
        <w:rPr>
          <w:sz w:val="24"/>
          <w:szCs w:val="24"/>
        </w:rPr>
      </w:pPr>
      <w:r w:rsidRPr="00991E31">
        <w:rPr>
          <w:sz w:val="24"/>
          <w:szCs w:val="24"/>
        </w:rPr>
        <w:t>Comunicar à contratada, por escrito, as imperfeições, falhas ou irregularidades verificadas, fixando prazo para a sua correção;</w:t>
      </w:r>
    </w:p>
    <w:p w14:paraId="2C5C17E4" w14:textId="77777777" w:rsidR="006372C1" w:rsidRPr="00991E31" w:rsidRDefault="006372C1" w:rsidP="00DA09E5">
      <w:pPr>
        <w:numPr>
          <w:ilvl w:val="1"/>
          <w:numId w:val="4"/>
        </w:numPr>
        <w:tabs>
          <w:tab w:val="left" w:pos="8789"/>
        </w:tabs>
        <w:suppressAutoHyphens/>
        <w:jc w:val="both"/>
        <w:rPr>
          <w:sz w:val="24"/>
          <w:szCs w:val="24"/>
        </w:rPr>
      </w:pPr>
      <w:r w:rsidRPr="00991E31">
        <w:rPr>
          <w:sz w:val="24"/>
          <w:szCs w:val="24"/>
        </w:rPr>
        <w:t>Acompanhar e fiscalizar o cumprimento das obrigações da contratada, através de comissão ou servidor especialmente designado;</w:t>
      </w:r>
    </w:p>
    <w:p w14:paraId="640D467D" w14:textId="77777777" w:rsidR="006372C1" w:rsidRPr="00991E31" w:rsidRDefault="006372C1" w:rsidP="00DA09E5">
      <w:pPr>
        <w:numPr>
          <w:ilvl w:val="1"/>
          <w:numId w:val="4"/>
        </w:numPr>
        <w:tabs>
          <w:tab w:val="left" w:pos="8789"/>
        </w:tabs>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6C56203E" w14:textId="77777777" w:rsidR="006372C1" w:rsidRPr="00991E31" w:rsidRDefault="006372C1" w:rsidP="00DA09E5">
      <w:pPr>
        <w:numPr>
          <w:ilvl w:val="1"/>
          <w:numId w:val="4"/>
        </w:numPr>
        <w:tabs>
          <w:tab w:val="left" w:pos="8789"/>
        </w:tabs>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3F1FEDE0" w14:textId="77777777" w:rsidR="006372C1" w:rsidRDefault="006372C1" w:rsidP="00DA09E5">
      <w:pPr>
        <w:numPr>
          <w:ilvl w:val="1"/>
          <w:numId w:val="4"/>
        </w:numPr>
        <w:tabs>
          <w:tab w:val="left" w:pos="8789"/>
        </w:tabs>
        <w:suppressAutoHyphens/>
        <w:jc w:val="both"/>
        <w:rPr>
          <w:sz w:val="24"/>
          <w:szCs w:val="24"/>
        </w:rPr>
      </w:pPr>
      <w:r w:rsidRPr="00991E31">
        <w:rPr>
          <w:sz w:val="24"/>
          <w:szCs w:val="24"/>
        </w:rPr>
        <w:t>Dar à contratada as condições necessárias para a correta execução do assumido em licitação.</w:t>
      </w:r>
    </w:p>
    <w:p w14:paraId="46F56DE3" w14:textId="77777777" w:rsidR="006372C1" w:rsidRPr="005C7ED2"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 PAGAMENTO</w:t>
      </w:r>
    </w:p>
    <w:p w14:paraId="50856A31" w14:textId="77777777" w:rsidR="006372C1" w:rsidRPr="00142D4F" w:rsidRDefault="006372C1" w:rsidP="00DA09E5">
      <w:pPr>
        <w:numPr>
          <w:ilvl w:val="1"/>
          <w:numId w:val="4"/>
        </w:numPr>
        <w:tabs>
          <w:tab w:val="left" w:pos="8789"/>
        </w:tabs>
        <w:suppressAutoHyphens/>
        <w:jc w:val="both"/>
        <w:rPr>
          <w:sz w:val="24"/>
          <w:szCs w:val="24"/>
        </w:rPr>
      </w:pPr>
      <w:r w:rsidRPr="00A50775">
        <w:rPr>
          <w:sz w:val="24"/>
          <w:szCs w:val="24"/>
        </w:rPr>
        <w:t xml:space="preserve">Os pagamentos serão </w:t>
      </w:r>
      <w:r w:rsidRPr="00142D4F">
        <w:rPr>
          <w:sz w:val="24"/>
          <w:szCs w:val="24"/>
        </w:rPr>
        <w:t xml:space="preserve">efetuados em até </w:t>
      </w:r>
      <w:r w:rsidRPr="00142D4F">
        <w:rPr>
          <w:noProof/>
          <w:sz w:val="24"/>
          <w:szCs w:val="24"/>
        </w:rPr>
        <w:t>30 (trinta) dias</w:t>
      </w:r>
      <w:r w:rsidRPr="00142D4F">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142D4F">
        <w:rPr>
          <w:sz w:val="24"/>
          <w:szCs w:val="24"/>
        </w:rPr>
        <w:t>o mesmo</w:t>
      </w:r>
      <w:proofErr w:type="gramEnd"/>
      <w:r w:rsidRPr="00142D4F">
        <w:rPr>
          <w:sz w:val="24"/>
          <w:szCs w:val="24"/>
        </w:rPr>
        <w:t xml:space="preserve"> esteja de acordo com o solicitado pela Administração.</w:t>
      </w:r>
    </w:p>
    <w:p w14:paraId="2947B3A4" w14:textId="77777777" w:rsidR="006372C1" w:rsidRPr="00142D4F" w:rsidRDefault="006372C1" w:rsidP="00DA09E5">
      <w:pPr>
        <w:numPr>
          <w:ilvl w:val="1"/>
          <w:numId w:val="4"/>
        </w:numPr>
        <w:tabs>
          <w:tab w:val="left" w:pos="8789"/>
        </w:tabs>
        <w:suppressAutoHyphens/>
        <w:jc w:val="both"/>
        <w:rPr>
          <w:sz w:val="24"/>
          <w:szCs w:val="24"/>
        </w:rPr>
      </w:pPr>
      <w:r w:rsidRPr="00142D4F">
        <w:rPr>
          <w:sz w:val="24"/>
          <w:szCs w:val="24"/>
        </w:rPr>
        <w:t>Para o cumprimento do item anterior, caberá à empresa contratada:</w:t>
      </w:r>
    </w:p>
    <w:p w14:paraId="3EC36C40" w14:textId="77777777" w:rsidR="006372C1" w:rsidRPr="00142D4F" w:rsidRDefault="006372C1" w:rsidP="00DA09E5">
      <w:pPr>
        <w:numPr>
          <w:ilvl w:val="2"/>
          <w:numId w:val="4"/>
        </w:numPr>
        <w:tabs>
          <w:tab w:val="left" w:pos="8789"/>
        </w:tabs>
        <w:autoSpaceDE w:val="0"/>
        <w:jc w:val="both"/>
        <w:rPr>
          <w:sz w:val="24"/>
          <w:szCs w:val="24"/>
        </w:rPr>
      </w:pPr>
      <w:r w:rsidRPr="00142D4F">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6A1CACA3" w14:textId="77777777" w:rsidR="006372C1" w:rsidRPr="00142D4F" w:rsidRDefault="006372C1" w:rsidP="00DA09E5">
      <w:pPr>
        <w:numPr>
          <w:ilvl w:val="2"/>
          <w:numId w:val="4"/>
        </w:numPr>
        <w:tabs>
          <w:tab w:val="left" w:pos="8789"/>
        </w:tabs>
        <w:autoSpaceDE w:val="0"/>
        <w:jc w:val="both"/>
        <w:rPr>
          <w:sz w:val="24"/>
          <w:szCs w:val="24"/>
        </w:rPr>
      </w:pPr>
      <w:r w:rsidRPr="00142D4F">
        <w:rPr>
          <w:sz w:val="24"/>
          <w:szCs w:val="24"/>
        </w:rPr>
        <w:t xml:space="preserve">Destacar na nota fiscal número da conta corrente para depósito em nome da empresa. Não poderá ser emitido boleto bancário, cujos pagamentos sejam efetuados </w:t>
      </w:r>
      <w:proofErr w:type="gramStart"/>
      <w:r w:rsidRPr="00142D4F">
        <w:rPr>
          <w:sz w:val="24"/>
          <w:szCs w:val="24"/>
        </w:rPr>
        <w:t>via  SICONV</w:t>
      </w:r>
      <w:proofErr w:type="gramEnd"/>
      <w:r w:rsidRPr="00142D4F">
        <w:rPr>
          <w:sz w:val="24"/>
          <w:szCs w:val="24"/>
        </w:rPr>
        <w:t xml:space="preserve"> – Sistema de Convênios Federal (o sistema não permite).</w:t>
      </w:r>
    </w:p>
    <w:p w14:paraId="6917DDCD" w14:textId="77777777" w:rsidR="006372C1" w:rsidRPr="00142D4F" w:rsidRDefault="006372C1" w:rsidP="00DA09E5">
      <w:pPr>
        <w:numPr>
          <w:ilvl w:val="1"/>
          <w:numId w:val="4"/>
        </w:numPr>
        <w:tabs>
          <w:tab w:val="left" w:pos="8789"/>
        </w:tabs>
        <w:suppressAutoHyphens/>
        <w:jc w:val="both"/>
        <w:rPr>
          <w:sz w:val="24"/>
          <w:szCs w:val="24"/>
        </w:rPr>
      </w:pPr>
      <w:r w:rsidRPr="00142D4F">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53A4F396" w14:textId="77777777" w:rsidR="006372C1" w:rsidRPr="00142D4F" w:rsidRDefault="006372C1" w:rsidP="00DA09E5">
      <w:pPr>
        <w:numPr>
          <w:ilvl w:val="1"/>
          <w:numId w:val="4"/>
        </w:numPr>
        <w:tabs>
          <w:tab w:val="left" w:pos="8789"/>
        </w:tabs>
        <w:suppressAutoHyphens/>
        <w:jc w:val="both"/>
        <w:rPr>
          <w:sz w:val="24"/>
          <w:szCs w:val="24"/>
        </w:rPr>
      </w:pPr>
      <w:r w:rsidRPr="00142D4F">
        <w:rPr>
          <w:sz w:val="24"/>
          <w:szCs w:val="24"/>
        </w:rPr>
        <w:t>Deve-se constar na Nota Fiscal de Vendas, a numeração dos lotes e data de validade dos objetos entregues, a modalidade de contratação (</w:t>
      </w:r>
      <w:r w:rsidRPr="00142D4F">
        <w:rPr>
          <w:noProof/>
          <w:sz w:val="24"/>
          <w:szCs w:val="24"/>
        </w:rPr>
        <w:t>Pregão Eletrônico</w:t>
      </w:r>
      <w:r w:rsidRPr="00142D4F">
        <w:rPr>
          <w:sz w:val="24"/>
          <w:szCs w:val="24"/>
        </w:rPr>
        <w:t xml:space="preserve"> </w:t>
      </w:r>
      <w:r w:rsidRPr="00142D4F">
        <w:rPr>
          <w:noProof/>
          <w:sz w:val="24"/>
          <w:szCs w:val="24"/>
        </w:rPr>
        <w:t>896/2022</w:t>
      </w:r>
      <w:r w:rsidRPr="00142D4F">
        <w:rPr>
          <w:sz w:val="24"/>
          <w:szCs w:val="24"/>
        </w:rPr>
        <w:t>) e o número da Ordem de Compra.</w:t>
      </w:r>
    </w:p>
    <w:p w14:paraId="7A21B3D4" w14:textId="77777777" w:rsidR="006372C1" w:rsidRPr="009B12DF" w:rsidRDefault="006372C1" w:rsidP="00DA09E5">
      <w:pPr>
        <w:numPr>
          <w:ilvl w:val="2"/>
          <w:numId w:val="4"/>
        </w:numPr>
        <w:tabs>
          <w:tab w:val="left" w:pos="8789"/>
        </w:tabs>
        <w:autoSpaceDE w:val="0"/>
        <w:jc w:val="both"/>
        <w:rPr>
          <w:sz w:val="24"/>
          <w:szCs w:val="24"/>
        </w:rPr>
      </w:pPr>
      <w:r w:rsidRPr="00A50775">
        <w:rPr>
          <w:sz w:val="24"/>
          <w:szCs w:val="24"/>
        </w:rPr>
        <w:t>A partir de 1º/12/2010, conforme decretos, é OBRIGATÓRIO</w:t>
      </w:r>
      <w:r w:rsidRPr="009B12DF">
        <w:rPr>
          <w:sz w:val="24"/>
          <w:szCs w:val="24"/>
        </w:rPr>
        <w:t xml:space="preserve"> EMISSÃO DE NOTA FISCAL ELETRÔNICA EM SUBSTITUIÇÃO AOS MODELOS 1 e 1A;</w:t>
      </w:r>
    </w:p>
    <w:p w14:paraId="79FCD342" w14:textId="77777777" w:rsidR="006372C1" w:rsidRPr="009B12DF" w:rsidRDefault="006372C1" w:rsidP="00DA09E5">
      <w:pPr>
        <w:numPr>
          <w:ilvl w:val="2"/>
          <w:numId w:val="4"/>
        </w:numPr>
        <w:tabs>
          <w:tab w:val="left" w:pos="8789"/>
        </w:tabs>
        <w:autoSpaceDE w:val="0"/>
        <w:jc w:val="both"/>
        <w:rPr>
          <w:sz w:val="24"/>
          <w:szCs w:val="24"/>
        </w:rPr>
      </w:pPr>
      <w:r w:rsidRPr="009B12DF">
        <w:rPr>
          <w:sz w:val="24"/>
          <w:szCs w:val="24"/>
        </w:rPr>
        <w:t xml:space="preserve">A partir de 01/03/2011, conforme </w:t>
      </w:r>
      <w:r>
        <w:rPr>
          <w:sz w:val="24"/>
          <w:szCs w:val="24"/>
        </w:rPr>
        <w:t>Decretos M</w:t>
      </w:r>
      <w:r w:rsidRPr="009B12DF">
        <w:rPr>
          <w:sz w:val="24"/>
          <w:szCs w:val="24"/>
        </w:rPr>
        <w:t>unicipais 9604/2010 e 9701/2010, as empresas com sede no município de Cascavel/PR ficam OBRIGADAS A EMITIR NOTA FISCAL DE SERVIÇOS ELETRÔNICA (NFS-E);</w:t>
      </w:r>
    </w:p>
    <w:p w14:paraId="734185EE" w14:textId="77777777" w:rsidR="006372C1" w:rsidRPr="009B12DF" w:rsidRDefault="006372C1" w:rsidP="00DA09E5">
      <w:pPr>
        <w:numPr>
          <w:ilvl w:val="1"/>
          <w:numId w:val="4"/>
        </w:numPr>
        <w:tabs>
          <w:tab w:val="left" w:pos="8789"/>
        </w:tabs>
        <w:suppressAutoHyphens/>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33BBFE83" w14:textId="78A5291E" w:rsidR="006372C1" w:rsidRPr="00142D4F" w:rsidRDefault="006372C1" w:rsidP="00DA09E5">
      <w:pPr>
        <w:numPr>
          <w:ilvl w:val="1"/>
          <w:numId w:val="4"/>
        </w:numPr>
        <w:tabs>
          <w:tab w:val="left" w:pos="8789"/>
        </w:tabs>
        <w:suppressAutoHyphens/>
        <w:jc w:val="both"/>
        <w:rPr>
          <w:sz w:val="24"/>
          <w:szCs w:val="24"/>
        </w:rPr>
      </w:pPr>
      <w:r w:rsidRPr="009B12DF">
        <w:rPr>
          <w:sz w:val="24"/>
          <w:szCs w:val="24"/>
        </w:rPr>
        <w:t xml:space="preserve">Os pagamentos </w:t>
      </w:r>
      <w:r w:rsidRPr="00142D4F">
        <w:rPr>
          <w:sz w:val="24"/>
          <w:szCs w:val="24"/>
        </w:rPr>
        <w:t xml:space="preserve">decorrentes do fornecimento do objeto da presente licitação ocorrerão por conta dos recursos da dotação nº. </w:t>
      </w:r>
      <w:r w:rsidRPr="00142D4F">
        <w:rPr>
          <w:noProof/>
          <w:sz w:val="24"/>
          <w:szCs w:val="24"/>
        </w:rPr>
        <w:t>4534.12364086.078 (Unioeste/HUOP) CNPJ 78.680.337/0007-70 e 4760.10122036.170 (SESA/Funsaúde) CNPJ 08.597.121/0001-74</w:t>
      </w:r>
      <w:r w:rsidRPr="00142D4F">
        <w:rPr>
          <w:sz w:val="24"/>
          <w:szCs w:val="24"/>
        </w:rPr>
        <w:t xml:space="preserve">, rubrica(s) </w:t>
      </w:r>
      <w:r w:rsidRPr="00142D4F">
        <w:rPr>
          <w:noProof/>
          <w:sz w:val="24"/>
          <w:szCs w:val="24"/>
        </w:rPr>
        <w:t>3390.30.36</w:t>
      </w:r>
      <w:r w:rsidRPr="00142D4F">
        <w:rPr>
          <w:sz w:val="24"/>
          <w:szCs w:val="24"/>
        </w:rPr>
        <w:t xml:space="preserve"> nas fontes </w:t>
      </w:r>
      <w:r w:rsidRPr="00142D4F">
        <w:rPr>
          <w:noProof/>
          <w:sz w:val="24"/>
          <w:szCs w:val="24"/>
        </w:rPr>
        <w:t>100, 101 e 262, ou outra que for suplementada e disponibilizada.</w:t>
      </w:r>
    </w:p>
    <w:p w14:paraId="4E1FB597" w14:textId="77777777" w:rsidR="006372C1" w:rsidRPr="00142D4F" w:rsidRDefault="006372C1" w:rsidP="00DA09E5">
      <w:pPr>
        <w:numPr>
          <w:ilvl w:val="1"/>
          <w:numId w:val="4"/>
        </w:numPr>
        <w:tabs>
          <w:tab w:val="left" w:pos="8789"/>
        </w:tabs>
        <w:suppressAutoHyphens/>
        <w:jc w:val="both"/>
        <w:rPr>
          <w:sz w:val="24"/>
          <w:szCs w:val="24"/>
        </w:rPr>
      </w:pPr>
      <w:r w:rsidRPr="00142D4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14:paraId="31863F11" w14:textId="77777777" w:rsidR="006372C1" w:rsidRPr="00142D4F" w:rsidRDefault="006372C1" w:rsidP="00DA09E5">
      <w:pPr>
        <w:numPr>
          <w:ilvl w:val="1"/>
          <w:numId w:val="4"/>
        </w:numPr>
        <w:tabs>
          <w:tab w:val="left" w:pos="8789"/>
        </w:tabs>
        <w:suppressAutoHyphens/>
        <w:jc w:val="both"/>
        <w:rPr>
          <w:sz w:val="24"/>
          <w:szCs w:val="24"/>
        </w:rPr>
      </w:pPr>
      <w:r w:rsidRPr="00142D4F">
        <w:rPr>
          <w:noProof/>
          <w:sz w:val="24"/>
          <w:szCs w:val="24"/>
        </w:rPr>
        <w:t>Caso se observe divergências entre o produto cotado/avaliado e o entregue, o SPPS poderá solicitar que sejam aplicadas as medidas cabíveis conforme Resolução n. 180/2013 – COU/UNIOESTE.</w:t>
      </w:r>
    </w:p>
    <w:p w14:paraId="062E4785" w14:textId="77777777" w:rsidR="006372C1" w:rsidRPr="0040431C" w:rsidRDefault="006372C1" w:rsidP="00DA09E5">
      <w:pPr>
        <w:numPr>
          <w:ilvl w:val="1"/>
          <w:numId w:val="4"/>
        </w:numPr>
        <w:shd w:val="clear" w:color="auto" w:fill="FFFFFF"/>
        <w:tabs>
          <w:tab w:val="left" w:pos="-1843"/>
          <w:tab w:val="left" w:pos="8789"/>
        </w:tabs>
        <w:suppressAutoHyphens/>
        <w:jc w:val="both"/>
        <w:rPr>
          <w:bCs/>
          <w:iCs/>
          <w:color w:val="000000"/>
          <w:sz w:val="24"/>
          <w:szCs w:val="24"/>
        </w:rPr>
      </w:pPr>
      <w:r w:rsidRPr="00142D4F">
        <w:rPr>
          <w:color w:val="000000"/>
          <w:sz w:val="24"/>
          <w:szCs w:val="24"/>
          <w:shd w:val="clear" w:color="auto" w:fill="FFFFFF"/>
        </w:rPr>
        <w:t>De acordo com artigo 1º do </w:t>
      </w:r>
      <w:hyperlink r:id="rId21" w:tgtFrame="_blank" w:history="1">
        <w:r w:rsidRPr="00142D4F">
          <w:rPr>
            <w:rStyle w:val="Hyperlink"/>
            <w:rFonts w:ascii="Times New Roman" w:hAnsi="Times New Roman"/>
            <w:color w:val="000000"/>
            <w:sz w:val="24"/>
            <w:szCs w:val="24"/>
            <w:u w:val="none"/>
            <w:shd w:val="clear" w:color="auto" w:fill="FFFFFF"/>
          </w:rPr>
          <w:t>Decreto Estadual nº 4505/16</w:t>
        </w:r>
      </w:hyperlink>
      <w:r w:rsidRPr="00142D4F">
        <w:rPr>
          <w:color w:val="000000"/>
          <w:sz w:val="24"/>
          <w:szCs w:val="24"/>
          <w:shd w:val="clear" w:color="auto" w:fill="FFFFFF"/>
        </w:rPr>
        <w:t> a contratada deve informar uma </w:t>
      </w:r>
      <w:r w:rsidRPr="00142D4F">
        <w:rPr>
          <w:bCs/>
          <w:color w:val="000000"/>
          <w:sz w:val="24"/>
          <w:szCs w:val="24"/>
          <w:shd w:val="clear" w:color="auto" w:fill="FFFFFF"/>
        </w:rPr>
        <w:t>Conta Corrente ativa do Banco do</w:t>
      </w:r>
      <w:r w:rsidRPr="0040431C">
        <w:rPr>
          <w:bCs/>
          <w:color w:val="000000"/>
          <w:sz w:val="24"/>
          <w:szCs w:val="24"/>
          <w:shd w:val="clear" w:color="auto" w:fill="FFFFFF"/>
        </w:rPr>
        <w:t xml:space="preserve"> Brasil</w:t>
      </w:r>
      <w:r w:rsidRPr="0040431C">
        <w:rPr>
          <w:color w:val="000000"/>
          <w:sz w:val="24"/>
          <w:szCs w:val="24"/>
          <w:shd w:val="clear" w:color="auto" w:fill="FFFFFF"/>
        </w:rPr>
        <w:t> para que os pagamentos de materiais e serviços possam ser efetivados. </w:t>
      </w:r>
    </w:p>
    <w:p w14:paraId="387A72B6" w14:textId="77777777" w:rsidR="006372C1" w:rsidRPr="0040431C" w:rsidRDefault="006372C1" w:rsidP="00DA09E5">
      <w:pPr>
        <w:numPr>
          <w:ilvl w:val="2"/>
          <w:numId w:val="4"/>
        </w:numPr>
        <w:shd w:val="clear" w:color="auto" w:fill="FFFFFF"/>
        <w:tabs>
          <w:tab w:val="left" w:pos="-1843"/>
          <w:tab w:val="left" w:pos="8789"/>
        </w:tabs>
        <w:suppressAutoHyphens/>
        <w:jc w:val="both"/>
        <w:rPr>
          <w:sz w:val="24"/>
          <w:szCs w:val="24"/>
        </w:rPr>
      </w:pPr>
      <w:r w:rsidRPr="0040431C">
        <w:rPr>
          <w:color w:val="000000"/>
          <w:sz w:val="24"/>
          <w:szCs w:val="24"/>
          <w:shd w:val="clear" w:color="auto" w:fill="FFFFFF"/>
        </w:rPr>
        <w:t xml:space="preserve">Caso a empresa não tenha interesse em trabalhar com a Instituição financeira acima mencionada poderá emitir boleto de qualquer banco desde </w:t>
      </w:r>
      <w:r w:rsidRPr="0040431C">
        <w:rPr>
          <w:sz w:val="24"/>
          <w:szCs w:val="24"/>
        </w:rPr>
        <w:t>que não haja a instrução de cartório.</w:t>
      </w:r>
    </w:p>
    <w:p w14:paraId="4C8F8F33" w14:textId="77777777" w:rsidR="006372C1" w:rsidRPr="00B50E73" w:rsidRDefault="006372C1" w:rsidP="00DA09E5">
      <w:pPr>
        <w:tabs>
          <w:tab w:val="left" w:pos="8789"/>
        </w:tabs>
        <w:suppressAutoHyphens/>
        <w:jc w:val="both"/>
        <w:rPr>
          <w:sz w:val="24"/>
          <w:szCs w:val="24"/>
        </w:rPr>
      </w:pPr>
    </w:p>
    <w:p w14:paraId="3A7584A0"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DAS SANÇÕES ADMINISTRATIVAS</w:t>
      </w:r>
    </w:p>
    <w:p w14:paraId="496DB395"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108F4395"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Advertência;</w:t>
      </w:r>
    </w:p>
    <w:p w14:paraId="6320668C"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Multa;</w:t>
      </w:r>
    </w:p>
    <w:p w14:paraId="6D0AE445"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55E41BFB"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2B126232"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7B4DF539"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78C57C79"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4B451608" w14:textId="77777777" w:rsidR="006372C1" w:rsidRPr="005C7ED2" w:rsidRDefault="006372C1" w:rsidP="00DA09E5">
      <w:pPr>
        <w:numPr>
          <w:ilvl w:val="3"/>
          <w:numId w:val="4"/>
        </w:numPr>
        <w:tabs>
          <w:tab w:val="left" w:pos="8789"/>
        </w:tabs>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346B1649" w14:textId="77777777" w:rsidR="006372C1" w:rsidRPr="005C7ED2" w:rsidRDefault="006372C1"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0B42BF25" w14:textId="77777777" w:rsidR="006372C1" w:rsidRPr="005C7ED2" w:rsidRDefault="006372C1"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1AABB301" w14:textId="77777777" w:rsidR="006372C1" w:rsidRPr="005C7ED2" w:rsidRDefault="006372C1"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47FEE88E" w14:textId="77777777" w:rsidR="006372C1" w:rsidRPr="005C7ED2" w:rsidRDefault="006372C1"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192C7C76" w14:textId="77777777" w:rsidR="006372C1" w:rsidRPr="005C7ED2" w:rsidRDefault="006372C1" w:rsidP="00DA09E5">
      <w:pPr>
        <w:numPr>
          <w:ilvl w:val="3"/>
          <w:numId w:val="4"/>
        </w:numPr>
        <w:tabs>
          <w:tab w:val="left" w:pos="8789"/>
        </w:tabs>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5AAF6B6B"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16B8DCB0"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As multas previstas não têm caráter compensatório e o seu pagamento não eximirá a empresa inadimplente da responsabilidade por perdas e danos decorrentes das infrações cometidas;</w:t>
      </w:r>
    </w:p>
    <w:p w14:paraId="4CF7063B"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3BB6EB69" w14:textId="77777777" w:rsidR="006372C1" w:rsidRPr="005C7ED2" w:rsidRDefault="006372C1" w:rsidP="00DA09E5">
      <w:pPr>
        <w:numPr>
          <w:ilvl w:val="2"/>
          <w:numId w:val="4"/>
        </w:numPr>
        <w:tabs>
          <w:tab w:val="left" w:pos="8789"/>
        </w:tabs>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w:t>
      </w:r>
      <w:proofErr w:type="spellStart"/>
      <w:r w:rsidRPr="005C7ED2">
        <w:rPr>
          <w:sz w:val="24"/>
          <w:szCs w:val="24"/>
        </w:rPr>
        <w:t>fizer</w:t>
      </w:r>
      <w:proofErr w:type="spellEnd"/>
      <w:r w:rsidRPr="005C7ED2">
        <w:rPr>
          <w:sz w:val="24"/>
          <w:szCs w:val="24"/>
        </w:rPr>
        <w:t xml:space="preserve"> jus. Em caso de </w:t>
      </w:r>
      <w:r w:rsidRPr="005C7ED2">
        <w:rPr>
          <w:sz w:val="24"/>
          <w:szCs w:val="24"/>
        </w:rPr>
        <w:lastRenderedPageBreak/>
        <w:t xml:space="preserve">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7371FD26"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77098B1F"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442B08E4"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4200EA92" w14:textId="77777777" w:rsidR="006372C1" w:rsidRPr="005C7ED2" w:rsidRDefault="006372C1" w:rsidP="00124F47">
      <w:pPr>
        <w:numPr>
          <w:ilvl w:val="1"/>
          <w:numId w:val="4"/>
        </w:numPr>
        <w:tabs>
          <w:tab w:val="left" w:pos="567"/>
        </w:tabs>
        <w:autoSpaceDE w:val="0"/>
        <w:autoSpaceDN w:val="0"/>
        <w:jc w:val="both"/>
        <w:rPr>
          <w:sz w:val="24"/>
          <w:szCs w:val="24"/>
        </w:rPr>
      </w:pPr>
      <w:r w:rsidRPr="005C7ED2">
        <w:rPr>
          <w:sz w:val="24"/>
          <w:szCs w:val="24"/>
        </w:rPr>
        <w:t xml:space="preserve">Comprovado que o bem fornecido não corresponde às especificações constantes na proposta, será o mesmo devolvido ao contratado, obrigando-se este a substituí-lo no prazo máximo de 10 (dez) dias corridos, sem qualquer ônus para a </w:t>
      </w:r>
      <w:r>
        <w:rPr>
          <w:sz w:val="24"/>
          <w:szCs w:val="24"/>
        </w:rPr>
        <w:t>a</w:t>
      </w:r>
      <w:r w:rsidRPr="005C7ED2">
        <w:rPr>
          <w:sz w:val="24"/>
          <w:szCs w:val="24"/>
        </w:rPr>
        <w:t>dministração e sem prejuízo das sanções previstas no presente edital.</w:t>
      </w:r>
    </w:p>
    <w:p w14:paraId="3833B16A" w14:textId="77777777" w:rsidR="006372C1" w:rsidRPr="00455184" w:rsidRDefault="006372C1" w:rsidP="005A0073">
      <w:pPr>
        <w:numPr>
          <w:ilvl w:val="2"/>
          <w:numId w:val="4"/>
        </w:numPr>
        <w:tabs>
          <w:tab w:val="left" w:pos="8789"/>
        </w:tabs>
        <w:autoSpaceDE w:val="0"/>
        <w:autoSpaceDN w:val="0"/>
        <w:ind w:firstLine="0"/>
        <w:jc w:val="both"/>
        <w:rPr>
          <w:sz w:val="24"/>
          <w:szCs w:val="24"/>
        </w:rPr>
      </w:pPr>
      <w:r w:rsidRPr="00455184">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322A0933"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Todas as penalidades serão obrigatoriamente registradas no SICAF.</w:t>
      </w:r>
    </w:p>
    <w:p w14:paraId="11AFAD44"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 xml:space="preserve">As penalidades somente poderão ser relevadas em razão de caso fortuito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1B96C4F9" w14:textId="77777777" w:rsidR="006372C1" w:rsidRPr="005C7ED2"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REVISÃO DOS PREÇOS</w:t>
      </w:r>
    </w:p>
    <w:p w14:paraId="020F51F0" w14:textId="77777777" w:rsidR="006372C1" w:rsidRDefault="006372C1" w:rsidP="00DA09E5">
      <w:pPr>
        <w:numPr>
          <w:ilvl w:val="1"/>
          <w:numId w:val="4"/>
        </w:numPr>
        <w:tabs>
          <w:tab w:val="left" w:pos="8789"/>
        </w:tabs>
        <w:autoSpaceDE w:val="0"/>
        <w:autoSpaceDN w:val="0"/>
        <w:jc w:val="both"/>
        <w:rPr>
          <w:sz w:val="24"/>
          <w:szCs w:val="24"/>
        </w:rPr>
      </w:pPr>
      <w:r w:rsidRPr="00F96E6C">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20C7109F" w14:textId="77777777" w:rsidR="006372C1" w:rsidRPr="00D31421" w:rsidRDefault="006372C1" w:rsidP="00DA09E5">
      <w:pPr>
        <w:numPr>
          <w:ilvl w:val="1"/>
          <w:numId w:val="4"/>
        </w:numPr>
        <w:tabs>
          <w:tab w:val="left" w:pos="8789"/>
        </w:tabs>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w:t>
      </w:r>
      <w:r>
        <w:rPr>
          <w:sz w:val="24"/>
          <w:szCs w:val="24"/>
        </w:rPr>
        <w:t xml:space="preserve"> anteriormente ao protocolo</w:t>
      </w:r>
      <w:r w:rsidRPr="00D31421">
        <w:rPr>
          <w:sz w:val="24"/>
          <w:szCs w:val="24"/>
        </w:rPr>
        <w:t xml:space="preserve"> com os valores inicialmente registrados na licitação.</w:t>
      </w:r>
    </w:p>
    <w:p w14:paraId="0FD57298" w14:textId="77777777" w:rsidR="006372C1" w:rsidRPr="00B50E73" w:rsidRDefault="006372C1" w:rsidP="00DA09E5">
      <w:pPr>
        <w:numPr>
          <w:ilvl w:val="1"/>
          <w:numId w:val="4"/>
        </w:numPr>
        <w:tabs>
          <w:tab w:val="left" w:pos="8789"/>
        </w:tabs>
        <w:autoSpaceDE w:val="0"/>
        <w:autoSpaceDN w:val="0"/>
        <w:jc w:val="both"/>
        <w:rPr>
          <w:sz w:val="24"/>
          <w:szCs w:val="24"/>
        </w:rPr>
      </w:pPr>
      <w:r w:rsidRPr="00D31421">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0A99D8A2"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DOS PRAZOS </w:t>
      </w:r>
    </w:p>
    <w:p w14:paraId="4B188728" w14:textId="77777777" w:rsidR="006372C1" w:rsidRPr="00142D4F" w:rsidRDefault="006372C1" w:rsidP="00DA09E5">
      <w:pPr>
        <w:numPr>
          <w:ilvl w:val="1"/>
          <w:numId w:val="4"/>
        </w:numPr>
        <w:tabs>
          <w:tab w:val="left" w:pos="8789"/>
        </w:tabs>
        <w:autoSpaceDE w:val="0"/>
        <w:autoSpaceDN w:val="0"/>
        <w:jc w:val="both"/>
        <w:rPr>
          <w:sz w:val="24"/>
          <w:szCs w:val="24"/>
        </w:rPr>
      </w:pPr>
      <w:r w:rsidRPr="005C7ED2">
        <w:rPr>
          <w:sz w:val="24"/>
          <w:szCs w:val="24"/>
        </w:rPr>
        <w:t xml:space="preserve">O prazo de assinatura da ata de registro de preços será de 05 (cinco) dias úteis contados a partir da convocação a ser realizada pela UNIOESTE, conforme o </w:t>
      </w:r>
      <w:r w:rsidRPr="00142D4F">
        <w:rPr>
          <w:sz w:val="24"/>
          <w:szCs w:val="24"/>
        </w:rPr>
        <w:t>subitem 16.4 deste edital.</w:t>
      </w:r>
    </w:p>
    <w:p w14:paraId="0705EE3D" w14:textId="77777777" w:rsidR="006372C1" w:rsidRPr="00142D4F" w:rsidRDefault="006372C1" w:rsidP="00DA09E5">
      <w:pPr>
        <w:numPr>
          <w:ilvl w:val="1"/>
          <w:numId w:val="4"/>
        </w:numPr>
        <w:tabs>
          <w:tab w:val="left" w:pos="8789"/>
        </w:tabs>
        <w:autoSpaceDE w:val="0"/>
        <w:autoSpaceDN w:val="0"/>
        <w:jc w:val="both"/>
        <w:rPr>
          <w:sz w:val="24"/>
          <w:szCs w:val="24"/>
        </w:rPr>
      </w:pPr>
      <w:r w:rsidRPr="00142D4F">
        <w:rPr>
          <w:sz w:val="24"/>
          <w:szCs w:val="24"/>
        </w:rPr>
        <w:lastRenderedPageBreak/>
        <w:t xml:space="preserve">A ata de registro de preços terá validade de </w:t>
      </w:r>
      <w:r w:rsidRPr="00142D4F">
        <w:rPr>
          <w:noProof/>
          <w:sz w:val="24"/>
          <w:szCs w:val="24"/>
        </w:rPr>
        <w:t>12 (doze) meses</w:t>
      </w:r>
      <w:r w:rsidRPr="00142D4F">
        <w:rPr>
          <w:sz w:val="24"/>
          <w:szCs w:val="24"/>
        </w:rPr>
        <w:t>, a contar da data de publicação da ata de registro de preços no Diário Oficial do Estado.</w:t>
      </w:r>
    </w:p>
    <w:p w14:paraId="0991526F" w14:textId="471BA381" w:rsidR="006372C1" w:rsidRPr="005C7ED2" w:rsidRDefault="006372C1" w:rsidP="00DA09E5">
      <w:pPr>
        <w:numPr>
          <w:ilvl w:val="1"/>
          <w:numId w:val="4"/>
        </w:numPr>
        <w:tabs>
          <w:tab w:val="left" w:pos="8789"/>
        </w:tabs>
        <w:autoSpaceDE w:val="0"/>
        <w:autoSpaceDN w:val="0"/>
        <w:jc w:val="both"/>
        <w:rPr>
          <w:sz w:val="24"/>
          <w:szCs w:val="24"/>
        </w:rPr>
      </w:pPr>
      <w:r w:rsidRPr="00142D4F">
        <w:rPr>
          <w:sz w:val="24"/>
          <w:szCs w:val="24"/>
        </w:rPr>
        <w:t xml:space="preserve">O prazo de entrega do bem solicitado será de até </w:t>
      </w:r>
      <w:r w:rsidRPr="00142D4F">
        <w:rPr>
          <w:noProof/>
          <w:sz w:val="24"/>
          <w:szCs w:val="24"/>
        </w:rPr>
        <w:t xml:space="preserve">10 (dez) dias </w:t>
      </w:r>
      <w:r w:rsidRPr="00142D4F">
        <w:rPr>
          <w:sz w:val="24"/>
          <w:szCs w:val="24"/>
        </w:rPr>
        <w:t>a contar</w:t>
      </w:r>
      <w:r w:rsidRPr="005C7ED2">
        <w:rPr>
          <w:sz w:val="24"/>
          <w:szCs w:val="24"/>
        </w:rPr>
        <w:t xml:space="preserve"> da data do recebimento da ordem de compra.</w:t>
      </w:r>
    </w:p>
    <w:p w14:paraId="27142F9D" w14:textId="77777777" w:rsidR="006372C1" w:rsidRPr="00B50E73" w:rsidRDefault="006372C1" w:rsidP="00DA09E5">
      <w:pPr>
        <w:numPr>
          <w:ilvl w:val="1"/>
          <w:numId w:val="4"/>
        </w:numPr>
        <w:tabs>
          <w:tab w:val="left" w:pos="8789"/>
        </w:tabs>
        <w:autoSpaceDE w:val="0"/>
        <w:autoSpaceDN w:val="0"/>
        <w:jc w:val="both"/>
        <w:rPr>
          <w:sz w:val="24"/>
          <w:szCs w:val="24"/>
        </w:rPr>
      </w:pPr>
      <w:r w:rsidRPr="005C7ED2">
        <w:rPr>
          <w:sz w:val="24"/>
          <w:szCs w:val="24"/>
        </w:rPr>
        <w:t>Na contagem dos prazos estabelecidos neste edital e seus anexos, excluir-se-á o dia do início e incluir-se-á o do vencimento. Só se iniciam e vencem os prazos em dias de expediente na UNIOESTE.</w:t>
      </w:r>
    </w:p>
    <w:p w14:paraId="4C7351DB"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PARTICIPAÇÃO DE ENTIDADES EXTRAORDINÁRIAS (CARONA)</w:t>
      </w:r>
    </w:p>
    <w:p w14:paraId="7F1824C2"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14:paraId="5C471D63"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 xml:space="preserve">Caberá ao fornecedor beneficiário da ata de registro de preços, observadas as condições nela estabelecidas, optar pela aceitação ou não do fornecimento, independentemente dos quantitativos registrados em </w:t>
      </w:r>
      <w:r>
        <w:rPr>
          <w:sz w:val="24"/>
          <w:szCs w:val="24"/>
        </w:rPr>
        <w:t>a</w:t>
      </w:r>
      <w:r w:rsidRPr="005C7ED2">
        <w:rPr>
          <w:sz w:val="24"/>
          <w:szCs w:val="24"/>
        </w:rPr>
        <w:t>ta, desde que este fornecimento não prejudique as obrigações anteriormente assumidas.</w:t>
      </w:r>
    </w:p>
    <w:p w14:paraId="2F3F42FF"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As aquisições ou contratações adicionais mencionadas não poderão exceder a 100% (cem por cento), dos quantitativos registrados na ata de registro de preços.</w:t>
      </w:r>
    </w:p>
    <w:p w14:paraId="28F9F6EC" w14:textId="77777777" w:rsidR="006372C1" w:rsidRPr="00B50E73" w:rsidRDefault="006372C1"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DISPOSIÇÕES GERAIS</w:t>
      </w:r>
    </w:p>
    <w:p w14:paraId="18827DC0"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Pr>
            <w:sz w:val="24"/>
            <w:szCs w:val="24"/>
          </w:rPr>
          <w:t>www.compras.gov.br</w:t>
        </w:r>
      </w:hyperlink>
      <w:r w:rsidRPr="005C7ED2">
        <w:rPr>
          <w:sz w:val="24"/>
          <w:szCs w:val="24"/>
        </w:rPr>
        <w:t>.</w:t>
      </w:r>
    </w:p>
    <w:p w14:paraId="611EE333"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icitação, assegurando o contraditório e ampla defesa aos participantes, nos termos do art. 91 da Lei Estadual n.º 15.608/07 e do § 3º do art. 49 da Lei 8.666/93.</w:t>
      </w:r>
    </w:p>
    <w:p w14:paraId="78FEFB0F"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68F25EFD" w14:textId="77777777" w:rsidR="006372C1" w:rsidRPr="005C7ED2" w:rsidRDefault="006372C1" w:rsidP="00DA09E5">
      <w:pPr>
        <w:numPr>
          <w:ilvl w:val="1"/>
          <w:numId w:val="4"/>
        </w:numPr>
        <w:tabs>
          <w:tab w:val="left" w:pos="8789"/>
        </w:tabs>
        <w:autoSpaceDE w:val="0"/>
        <w:autoSpaceDN w:val="0"/>
        <w:jc w:val="both"/>
        <w:rPr>
          <w:sz w:val="24"/>
          <w:szCs w:val="24"/>
        </w:rPr>
      </w:pPr>
      <w:r w:rsidRPr="005C7ED2">
        <w:rPr>
          <w:sz w:val="24"/>
          <w:szCs w:val="24"/>
        </w:rPr>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35330985" w14:textId="77777777" w:rsidR="006372C1" w:rsidRDefault="006372C1" w:rsidP="00DA09E5">
      <w:pPr>
        <w:widowControl w:val="0"/>
        <w:numPr>
          <w:ilvl w:val="1"/>
          <w:numId w:val="4"/>
        </w:numPr>
        <w:tabs>
          <w:tab w:val="left" w:pos="8789"/>
        </w:tabs>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02010597" w14:textId="77777777" w:rsidR="006372C1" w:rsidRPr="00331A5D" w:rsidRDefault="006372C1" w:rsidP="00DA09E5">
      <w:pPr>
        <w:widowControl w:val="0"/>
        <w:numPr>
          <w:ilvl w:val="1"/>
          <w:numId w:val="4"/>
        </w:numPr>
        <w:tabs>
          <w:tab w:val="left" w:pos="8789"/>
        </w:tabs>
        <w:autoSpaceDE w:val="0"/>
        <w:autoSpaceDN w:val="0"/>
        <w:jc w:val="both"/>
        <w:rPr>
          <w:sz w:val="24"/>
          <w:szCs w:val="24"/>
        </w:rPr>
      </w:pPr>
      <w:r w:rsidRPr="005C7ED2">
        <w:rPr>
          <w:sz w:val="24"/>
          <w:szCs w:val="24"/>
        </w:rPr>
        <w:t xml:space="preserve">Aos casos omissos aplicar-se-ão as demais disposições do Decreto n.º </w:t>
      </w:r>
      <w:r>
        <w:rPr>
          <w:sz w:val="24"/>
          <w:szCs w:val="24"/>
        </w:rPr>
        <w:t>10024/2019</w:t>
      </w:r>
      <w:r w:rsidRPr="005C7ED2">
        <w:rPr>
          <w:sz w:val="24"/>
          <w:szCs w:val="24"/>
        </w:rPr>
        <w:t xml:space="preserve"> e </w:t>
      </w:r>
      <w:r w:rsidRPr="00331A5D">
        <w:rPr>
          <w:sz w:val="24"/>
          <w:szCs w:val="24"/>
        </w:rPr>
        <w:t xml:space="preserve">legislação correlata, aplicando-se, subsidiariamente, a Lei Estadual n.15.608/07 e a Lei Federal </w:t>
      </w:r>
      <w:proofErr w:type="spellStart"/>
      <w:r w:rsidRPr="00331A5D">
        <w:rPr>
          <w:sz w:val="24"/>
          <w:szCs w:val="24"/>
        </w:rPr>
        <w:t>n.°</w:t>
      </w:r>
      <w:proofErr w:type="spellEnd"/>
      <w:r w:rsidRPr="00331A5D">
        <w:rPr>
          <w:sz w:val="24"/>
          <w:szCs w:val="24"/>
        </w:rPr>
        <w:t xml:space="preserve"> 8.666, de 21 de junho de 1993.</w:t>
      </w:r>
    </w:p>
    <w:p w14:paraId="7C403643" w14:textId="77777777" w:rsidR="006372C1" w:rsidRPr="00142D4F" w:rsidRDefault="006372C1" w:rsidP="00DA09E5">
      <w:pPr>
        <w:numPr>
          <w:ilvl w:val="1"/>
          <w:numId w:val="4"/>
        </w:numPr>
        <w:tabs>
          <w:tab w:val="left" w:pos="8789"/>
        </w:tabs>
        <w:autoSpaceDE w:val="0"/>
        <w:jc w:val="both"/>
        <w:rPr>
          <w:sz w:val="24"/>
          <w:szCs w:val="24"/>
        </w:rPr>
      </w:pPr>
      <w:r w:rsidRPr="00331A5D">
        <w:rPr>
          <w:sz w:val="24"/>
          <w:szCs w:val="24"/>
        </w:rPr>
        <w:lastRenderedPageBreak/>
        <w:t xml:space="preserve">Até (03) três dias úteis antes da data fixada para abertura da sessão pública, qualquer pessoa poderá </w:t>
      </w:r>
      <w:r w:rsidRPr="00142D4F">
        <w:rPr>
          <w:sz w:val="24"/>
          <w:szCs w:val="24"/>
        </w:rPr>
        <w:t xml:space="preserve">impugnar o ato convocatório do presente pregão eletrônico, na forma eletrônica, conforme prevê o Art. 24 do Decreto n.º 10024/2019, </w:t>
      </w:r>
      <w:proofErr w:type="gramStart"/>
      <w:r w:rsidRPr="00142D4F">
        <w:rPr>
          <w:sz w:val="24"/>
          <w:szCs w:val="24"/>
        </w:rPr>
        <w:t>ou seja</w:t>
      </w:r>
      <w:proofErr w:type="gramEnd"/>
      <w:r w:rsidRPr="00142D4F">
        <w:rPr>
          <w:sz w:val="24"/>
          <w:szCs w:val="24"/>
        </w:rPr>
        <w:t xml:space="preserve"> até </w:t>
      </w:r>
      <w:r w:rsidRPr="00142D4F">
        <w:rPr>
          <w:noProof/>
          <w:sz w:val="24"/>
          <w:szCs w:val="24"/>
        </w:rPr>
        <w:t>15/06/2022</w:t>
      </w:r>
      <w:r w:rsidRPr="00142D4F">
        <w:rPr>
          <w:sz w:val="24"/>
          <w:szCs w:val="24"/>
        </w:rPr>
        <w:t xml:space="preserve"> às </w:t>
      </w:r>
      <w:r w:rsidRPr="00142D4F">
        <w:rPr>
          <w:noProof/>
          <w:sz w:val="24"/>
          <w:szCs w:val="24"/>
        </w:rPr>
        <w:t>09:00</w:t>
      </w:r>
      <w:r w:rsidRPr="00142D4F">
        <w:rPr>
          <w:sz w:val="24"/>
          <w:szCs w:val="24"/>
        </w:rPr>
        <w:t xml:space="preserve">. </w:t>
      </w:r>
    </w:p>
    <w:p w14:paraId="466EA253" w14:textId="77777777" w:rsidR="006372C1" w:rsidRPr="00331A5D" w:rsidRDefault="006372C1" w:rsidP="00DA09E5">
      <w:pPr>
        <w:numPr>
          <w:ilvl w:val="1"/>
          <w:numId w:val="4"/>
        </w:numPr>
        <w:tabs>
          <w:tab w:val="left" w:pos="8789"/>
        </w:tabs>
        <w:autoSpaceDE w:val="0"/>
        <w:jc w:val="both"/>
        <w:rPr>
          <w:sz w:val="24"/>
          <w:szCs w:val="24"/>
        </w:rPr>
      </w:pPr>
      <w:r w:rsidRPr="00142D4F">
        <w:rPr>
          <w:sz w:val="24"/>
          <w:szCs w:val="24"/>
        </w:rPr>
        <w:t>Caberá a pregoeira, auxiliado</w:t>
      </w:r>
      <w:r w:rsidRPr="00331A5D">
        <w:rPr>
          <w:sz w:val="24"/>
          <w:szCs w:val="24"/>
        </w:rPr>
        <w:t xml:space="preserve"> pelo setor jurídico, decidir sobre a impugnação no prazo de até 2 (dois) dias úteis contados do recebimento do pedido.</w:t>
      </w:r>
    </w:p>
    <w:p w14:paraId="1D562FFB" w14:textId="77777777" w:rsidR="006372C1" w:rsidRPr="005C7ED2" w:rsidRDefault="006372C1" w:rsidP="00DA09E5">
      <w:pPr>
        <w:widowControl w:val="0"/>
        <w:numPr>
          <w:ilvl w:val="1"/>
          <w:numId w:val="4"/>
        </w:numPr>
        <w:tabs>
          <w:tab w:val="left" w:pos="8789"/>
        </w:tabs>
        <w:autoSpaceDE w:val="0"/>
        <w:autoSpaceDN w:val="0"/>
        <w:jc w:val="both"/>
        <w:rPr>
          <w:sz w:val="24"/>
          <w:szCs w:val="24"/>
        </w:rPr>
      </w:pPr>
      <w:r w:rsidRPr="005C7ED2">
        <w:rPr>
          <w:sz w:val="24"/>
          <w:szCs w:val="24"/>
        </w:rPr>
        <w:t>Acolhida à impugnação contra o ato convocatório, será definida e publicada nova data para realização do certame.</w:t>
      </w:r>
    </w:p>
    <w:p w14:paraId="0E7B8442" w14:textId="77777777" w:rsidR="006372C1" w:rsidRDefault="006372C1" w:rsidP="00DA09E5">
      <w:pPr>
        <w:widowControl w:val="0"/>
        <w:numPr>
          <w:ilvl w:val="1"/>
          <w:numId w:val="4"/>
        </w:numPr>
        <w:tabs>
          <w:tab w:val="left" w:pos="8789"/>
        </w:tabs>
        <w:autoSpaceDE w:val="0"/>
        <w:autoSpaceDN w:val="0"/>
        <w:jc w:val="both"/>
        <w:rPr>
          <w:sz w:val="24"/>
          <w:szCs w:val="24"/>
        </w:rPr>
      </w:pPr>
      <w:r w:rsidRPr="005C7ED2">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338D83D0" w14:textId="77777777" w:rsidR="006372C1" w:rsidRPr="005C7ED2" w:rsidRDefault="006372C1" w:rsidP="00DA09E5">
      <w:pPr>
        <w:widowControl w:val="0"/>
        <w:numPr>
          <w:ilvl w:val="1"/>
          <w:numId w:val="4"/>
        </w:numPr>
        <w:tabs>
          <w:tab w:val="left" w:pos="8789"/>
        </w:tabs>
        <w:autoSpaceDE w:val="0"/>
        <w:autoSpaceDN w:val="0"/>
        <w:jc w:val="both"/>
        <w:rPr>
          <w:sz w:val="24"/>
          <w:szCs w:val="24"/>
        </w:rPr>
      </w:pPr>
      <w:r w:rsidRPr="005C7ED2">
        <w:rPr>
          <w:sz w:val="24"/>
          <w:szCs w:val="24"/>
        </w:rPr>
        <w:t>Fica eleito o Foro da Comarca de Cascavel, Estado do Paraná, com exclusão de qualquer outro, por mais privilegiado que seja.</w:t>
      </w:r>
    </w:p>
    <w:p w14:paraId="57068001" w14:textId="77777777" w:rsidR="006372C1" w:rsidRPr="005C7ED2" w:rsidRDefault="006372C1" w:rsidP="00DA09E5">
      <w:pPr>
        <w:widowControl w:val="0"/>
        <w:tabs>
          <w:tab w:val="left" w:pos="8789"/>
        </w:tabs>
        <w:autoSpaceDE w:val="0"/>
        <w:autoSpaceDN w:val="0"/>
        <w:jc w:val="both"/>
        <w:rPr>
          <w:sz w:val="24"/>
          <w:szCs w:val="24"/>
        </w:rPr>
      </w:pPr>
    </w:p>
    <w:p w14:paraId="2F697E1B" w14:textId="77777777" w:rsidR="006372C1" w:rsidRPr="005C7ED2" w:rsidRDefault="006372C1" w:rsidP="00DA09E5">
      <w:pPr>
        <w:pStyle w:val="Recuodecorpodetexto"/>
        <w:tabs>
          <w:tab w:val="left" w:pos="8789"/>
        </w:tabs>
        <w:ind w:left="0" w:firstLine="0"/>
        <w:jc w:val="right"/>
        <w:rPr>
          <w:rFonts w:ascii="Times New Roman" w:hAnsi="Times New Roman"/>
          <w:sz w:val="24"/>
          <w:szCs w:val="24"/>
        </w:rPr>
      </w:pPr>
    </w:p>
    <w:p w14:paraId="7D17A02E" w14:textId="41E3F46C" w:rsidR="006372C1" w:rsidRPr="005C7ED2" w:rsidRDefault="006372C1" w:rsidP="00DA09E5">
      <w:pPr>
        <w:pStyle w:val="Recuodecorpodetexto"/>
        <w:tabs>
          <w:tab w:val="left" w:pos="8789"/>
        </w:tabs>
        <w:ind w:left="0" w:firstLine="0"/>
        <w:jc w:val="right"/>
        <w:rPr>
          <w:rFonts w:ascii="Times New Roman" w:hAnsi="Times New Roman"/>
          <w:sz w:val="24"/>
          <w:szCs w:val="24"/>
        </w:rPr>
      </w:pPr>
      <w:r w:rsidRPr="005C7ED2">
        <w:rPr>
          <w:rFonts w:ascii="Times New Roman" w:hAnsi="Times New Roman"/>
          <w:sz w:val="24"/>
          <w:szCs w:val="24"/>
        </w:rPr>
        <w:t xml:space="preserve">Cascavel, </w:t>
      </w:r>
      <w:r w:rsidRPr="005C7ED2">
        <w:rPr>
          <w:rFonts w:ascii="Times New Roman" w:hAnsi="Times New Roman"/>
          <w:sz w:val="24"/>
          <w:szCs w:val="24"/>
        </w:rPr>
        <w:fldChar w:fldCharType="begin"/>
      </w:r>
      <w:r w:rsidRPr="005C7ED2">
        <w:rPr>
          <w:rFonts w:ascii="Times New Roman" w:hAnsi="Times New Roman"/>
          <w:sz w:val="24"/>
          <w:szCs w:val="24"/>
        </w:rPr>
        <w:instrText xml:space="preserve"> TIME \@ "d' de 'MMMM' de 'yyyy" </w:instrText>
      </w:r>
      <w:r w:rsidRPr="005C7ED2">
        <w:rPr>
          <w:rFonts w:ascii="Times New Roman" w:hAnsi="Times New Roman"/>
          <w:sz w:val="24"/>
          <w:szCs w:val="24"/>
        </w:rPr>
        <w:fldChar w:fldCharType="separate"/>
      </w:r>
      <w:r w:rsidR="001D2CA5">
        <w:rPr>
          <w:rFonts w:ascii="Times New Roman" w:hAnsi="Times New Roman"/>
          <w:noProof/>
          <w:sz w:val="24"/>
          <w:szCs w:val="24"/>
        </w:rPr>
        <w:t>7 de junho de 2022</w:t>
      </w:r>
      <w:r w:rsidRPr="005C7ED2">
        <w:rPr>
          <w:rFonts w:ascii="Times New Roman" w:hAnsi="Times New Roman"/>
          <w:sz w:val="24"/>
          <w:szCs w:val="24"/>
        </w:rPr>
        <w:fldChar w:fldCharType="end"/>
      </w:r>
      <w:r w:rsidRPr="005C7ED2">
        <w:rPr>
          <w:rFonts w:ascii="Times New Roman" w:hAnsi="Times New Roman"/>
          <w:sz w:val="24"/>
          <w:szCs w:val="24"/>
        </w:rPr>
        <w:t>.</w:t>
      </w:r>
    </w:p>
    <w:p w14:paraId="0E6904C4" w14:textId="77777777" w:rsidR="006372C1" w:rsidRPr="005C7ED2" w:rsidRDefault="006372C1" w:rsidP="00DA09E5">
      <w:pPr>
        <w:tabs>
          <w:tab w:val="left" w:pos="8789"/>
        </w:tabs>
        <w:rPr>
          <w:sz w:val="24"/>
          <w:szCs w:val="24"/>
        </w:rPr>
      </w:pPr>
    </w:p>
    <w:p w14:paraId="6DE89703" w14:textId="77777777" w:rsidR="006372C1" w:rsidRPr="005C7ED2" w:rsidRDefault="006372C1" w:rsidP="00DA09E5">
      <w:pPr>
        <w:tabs>
          <w:tab w:val="left" w:pos="8789"/>
        </w:tabs>
        <w:rPr>
          <w:sz w:val="24"/>
          <w:szCs w:val="24"/>
        </w:rPr>
      </w:pPr>
    </w:p>
    <w:p w14:paraId="0EF636B1" w14:textId="77777777" w:rsidR="006372C1" w:rsidRPr="005C7ED2" w:rsidRDefault="006372C1" w:rsidP="00DA09E5">
      <w:pPr>
        <w:tabs>
          <w:tab w:val="left" w:pos="8789"/>
        </w:tabs>
        <w:rPr>
          <w:sz w:val="24"/>
          <w:szCs w:val="24"/>
        </w:rPr>
      </w:pPr>
    </w:p>
    <w:p w14:paraId="169CEDA9" w14:textId="77777777" w:rsidR="006372C1" w:rsidRPr="005C7ED2" w:rsidRDefault="006372C1" w:rsidP="00DA09E5">
      <w:pPr>
        <w:tabs>
          <w:tab w:val="left" w:pos="8789"/>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tblGrid>
      <w:tr w:rsidR="006372C1" w:rsidRPr="00142D4F" w14:paraId="0B11AB32" w14:textId="77777777" w:rsidTr="00331A5D">
        <w:trPr>
          <w:jc w:val="center"/>
        </w:trPr>
        <w:tc>
          <w:tcPr>
            <w:tcW w:w="4639" w:type="dxa"/>
            <w:shd w:val="clear" w:color="auto" w:fill="auto"/>
            <w:vAlign w:val="center"/>
          </w:tcPr>
          <w:p w14:paraId="1D561934" w14:textId="77777777" w:rsidR="006372C1" w:rsidRPr="00142D4F" w:rsidRDefault="006372C1" w:rsidP="00DA09E5">
            <w:pPr>
              <w:tabs>
                <w:tab w:val="left" w:pos="8789"/>
              </w:tabs>
              <w:jc w:val="center"/>
              <w:rPr>
                <w:sz w:val="24"/>
                <w:szCs w:val="24"/>
              </w:rPr>
            </w:pPr>
            <w:r w:rsidRPr="00142D4F">
              <w:rPr>
                <w:sz w:val="24"/>
                <w:szCs w:val="24"/>
              </w:rPr>
              <w:t>Rafael Muniz de Oliveira</w:t>
            </w:r>
          </w:p>
        </w:tc>
      </w:tr>
      <w:tr w:rsidR="006372C1" w:rsidRPr="00D27EF6" w14:paraId="450730E9" w14:textId="77777777" w:rsidTr="00331A5D">
        <w:trPr>
          <w:trHeight w:val="362"/>
          <w:jc w:val="center"/>
        </w:trPr>
        <w:tc>
          <w:tcPr>
            <w:tcW w:w="4639" w:type="dxa"/>
            <w:shd w:val="clear" w:color="auto" w:fill="auto"/>
          </w:tcPr>
          <w:p w14:paraId="3FE165B2" w14:textId="77777777" w:rsidR="006372C1" w:rsidRPr="00142D4F" w:rsidRDefault="006372C1" w:rsidP="00DA09E5">
            <w:pPr>
              <w:tabs>
                <w:tab w:val="left" w:pos="8789"/>
              </w:tabs>
              <w:jc w:val="center"/>
              <w:rPr>
                <w:b/>
                <w:sz w:val="24"/>
                <w:szCs w:val="24"/>
              </w:rPr>
            </w:pPr>
            <w:r w:rsidRPr="00142D4F">
              <w:rPr>
                <w:b/>
                <w:sz w:val="24"/>
                <w:szCs w:val="24"/>
              </w:rPr>
              <w:t>Diretor Geral</w:t>
            </w:r>
          </w:p>
        </w:tc>
      </w:tr>
    </w:tbl>
    <w:p w14:paraId="3FEC2CEB" w14:textId="77777777" w:rsidR="006372C1" w:rsidRDefault="006372C1" w:rsidP="00DA09E5">
      <w:pPr>
        <w:tabs>
          <w:tab w:val="left" w:pos="8789"/>
        </w:tabs>
        <w:rPr>
          <w:sz w:val="24"/>
          <w:szCs w:val="24"/>
        </w:rPr>
        <w:sectPr w:rsidR="006372C1" w:rsidSect="006372C1">
          <w:headerReference w:type="default" r:id="rId23"/>
          <w:footerReference w:type="default" r:id="rId24"/>
          <w:footerReference w:type="first" r:id="rId25"/>
          <w:pgSz w:w="11907" w:h="16840" w:code="9"/>
          <w:pgMar w:top="856" w:right="1134" w:bottom="851" w:left="1701" w:header="425" w:footer="907" w:gutter="0"/>
          <w:pgNumType w:start="1"/>
          <w:cols w:space="720"/>
          <w:titlePg/>
          <w:docGrid w:linePitch="272"/>
        </w:sectPr>
      </w:pPr>
    </w:p>
    <w:p w14:paraId="6283F7C7" w14:textId="77777777" w:rsidR="006372C1" w:rsidRPr="005C7ED2" w:rsidRDefault="006372C1" w:rsidP="00DA09E5">
      <w:pPr>
        <w:jc w:val="center"/>
        <w:rPr>
          <w:sz w:val="24"/>
          <w:szCs w:val="24"/>
        </w:rPr>
      </w:pPr>
    </w:p>
    <w:p w14:paraId="7BC58746" w14:textId="77777777" w:rsidR="006372C1" w:rsidRDefault="006372C1" w:rsidP="00DA09E5">
      <w:pPr>
        <w:pStyle w:val="Ttulo1"/>
        <w:numPr>
          <w:ilvl w:val="0"/>
          <w:numId w:val="21"/>
        </w:numPr>
        <w:ind w:left="1276" w:hanging="709"/>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63E37D8A" w14:textId="77777777" w:rsidR="006372C1" w:rsidRPr="0021370F" w:rsidRDefault="006372C1" w:rsidP="0021370F">
      <w:pPr>
        <w:rPr>
          <w:sz w:val="24"/>
          <w:szCs w:val="24"/>
        </w:rPr>
      </w:pPr>
    </w:p>
    <w:p w14:paraId="295413BE" w14:textId="77777777" w:rsidR="006372C1" w:rsidRDefault="006372C1" w:rsidP="006D1DA2">
      <w:pPr>
        <w:widowControl w:val="0"/>
        <w:tabs>
          <w:tab w:val="center" w:pos="7595"/>
        </w:tabs>
        <w:autoSpaceDE w:val="0"/>
        <w:autoSpaceDN w:val="0"/>
        <w:adjustRightInd w:val="0"/>
        <w:spacing w:before="25"/>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2"/>
          <w:szCs w:val="12"/>
          <w:lang w:val="en-US"/>
        </w:rPr>
        <w:t xml:space="preserve"> </w:t>
      </w:r>
    </w:p>
    <w:p w14:paraId="19861620" w14:textId="77777777" w:rsidR="006372C1" w:rsidRDefault="006372C1" w:rsidP="006D1DA2">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32"/>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480B82A5"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59532</w:t>
      </w:r>
      <w:r>
        <w:rPr>
          <w:rFonts w:ascii="Arial" w:eastAsia="@Malgun Gothic" w:hAnsi="Arial" w:cs="Arial"/>
          <w:sz w:val="16"/>
          <w:szCs w:val="16"/>
          <w:lang w:val="en-US"/>
        </w:rPr>
        <w:tab/>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descartável</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aspiração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medicamento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calibre</w:t>
      </w:r>
      <w:proofErr w:type="spellEnd"/>
      <w:r>
        <w:rPr>
          <w:rFonts w:ascii="Arial" w:eastAsia="@Malgun Gothic" w:hAnsi="Arial" w:cs="Arial"/>
          <w:sz w:val="16"/>
          <w:szCs w:val="16"/>
          <w:lang w:val="en-US"/>
        </w:rPr>
        <w:t xml:space="preserve"> de 18 G (1,2 mm) 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de 25 mm; </w:t>
      </w:r>
      <w:proofErr w:type="spellStart"/>
      <w:r>
        <w:rPr>
          <w:rFonts w:ascii="Arial" w:eastAsia="@Malgun Gothic" w:hAnsi="Arial" w:cs="Arial"/>
          <w:sz w:val="16"/>
          <w:szCs w:val="16"/>
          <w:lang w:val="en-US"/>
        </w:rPr>
        <w:t>cânula</w:t>
      </w:r>
      <w:proofErr w:type="spellEnd"/>
      <w:r>
        <w:rPr>
          <w:rFonts w:ascii="Arial" w:eastAsia="@Malgun Gothic" w:hAnsi="Arial" w:cs="Arial"/>
          <w:sz w:val="16"/>
          <w:szCs w:val="16"/>
          <w:lang w:val="en-US"/>
        </w:rPr>
        <w:t xml:space="preserve"> de </w:t>
      </w:r>
      <w:r>
        <w:rPr>
          <w:rFonts w:ascii="Arial" w:eastAsia="@Malgun Gothic" w:hAnsi="Arial" w:cs="Arial"/>
          <w:sz w:val="16"/>
          <w:szCs w:val="16"/>
          <w:lang w:val="en-US"/>
        </w:rPr>
        <w:tab/>
        <w:t>un</w:t>
      </w:r>
      <w:r>
        <w:rPr>
          <w:rFonts w:ascii="Arial" w:eastAsia="@Malgun Gothic" w:hAnsi="Arial" w:cs="Arial"/>
          <w:sz w:val="16"/>
          <w:szCs w:val="16"/>
          <w:lang w:val="en-US"/>
        </w:rPr>
        <w:tab/>
        <w:t>800.000,0000</w:t>
      </w:r>
      <w:r>
        <w:rPr>
          <w:rFonts w:ascii="Arial" w:eastAsia="@Malgun Gothic" w:hAnsi="Arial" w:cs="Arial"/>
          <w:sz w:val="16"/>
          <w:szCs w:val="16"/>
          <w:lang w:val="en-US"/>
        </w:rPr>
        <w:tab/>
        <w:t>0,1936</w:t>
      </w:r>
      <w:r>
        <w:rPr>
          <w:rFonts w:ascii="Arial" w:eastAsia="@Malgun Gothic" w:hAnsi="Arial" w:cs="Arial"/>
          <w:sz w:val="16"/>
          <w:szCs w:val="16"/>
          <w:lang w:val="en-US"/>
        </w:rPr>
        <w:tab/>
        <w:t>154.880,0000</w:t>
      </w:r>
      <w:r>
        <w:rPr>
          <w:rFonts w:ascii="Arial" w:eastAsia="@Malgun Gothic" w:hAnsi="Arial" w:cs="Arial"/>
          <w:sz w:val="16"/>
          <w:szCs w:val="16"/>
          <w:lang w:val="en-US"/>
        </w:rPr>
        <w:tab/>
        <w:t>S/S/N</w:t>
      </w:r>
    </w:p>
    <w:p w14:paraId="7C9FD68B"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inoxidável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extremidade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ponta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romba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siliconização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canhão</w:t>
      </w:r>
      <w:proofErr w:type="spellEnd"/>
      <w:r>
        <w:rPr>
          <w:rFonts w:ascii="Arial" w:eastAsia="@Malgun Gothic" w:hAnsi="Arial" w:cs="Arial"/>
          <w:sz w:val="16"/>
          <w:szCs w:val="16"/>
          <w:lang w:val="en-US"/>
        </w:rPr>
        <w:t xml:space="preserve"> cone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
    <w:p w14:paraId="1AF6943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
    <w:p w14:paraId="00A02C31"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1BCC081A"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
    <w:p w14:paraId="7D5F9F0A"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Código BR: 439821. CÓDIGO GMS: 6510.19355.</w:t>
      </w:r>
    </w:p>
    <w:p w14:paraId="586546EB"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w:t>
      </w:r>
      <w:r>
        <w:rPr>
          <w:rFonts w:ascii="Arial" w:eastAsia="@Malgun Gothic" w:hAnsi="Arial" w:cs="Arial"/>
          <w:sz w:val="16"/>
          <w:szCs w:val="16"/>
          <w:lang w:val="en-US"/>
        </w:rPr>
        <w:tab/>
        <w:t>66354</w:t>
      </w:r>
      <w:r>
        <w:rPr>
          <w:rFonts w:ascii="Arial" w:eastAsia="@Malgun Gothic" w:hAnsi="Arial" w:cs="Arial"/>
          <w:sz w:val="16"/>
          <w:szCs w:val="16"/>
          <w:lang w:val="en-US"/>
        </w:rPr>
        <w:tab/>
        <w:t xml:space="preserve">Seringa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insulina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1 ml;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haste e base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w:t>
      </w:r>
      <w:r>
        <w:rPr>
          <w:rFonts w:ascii="Arial" w:eastAsia="@Malgun Gothic" w:hAnsi="Arial" w:cs="Arial"/>
          <w:sz w:val="16"/>
          <w:szCs w:val="16"/>
          <w:lang w:val="en-US"/>
        </w:rPr>
        <w:tab/>
        <w:t>un</w:t>
      </w:r>
      <w:r>
        <w:rPr>
          <w:rFonts w:ascii="Arial" w:eastAsia="@Malgun Gothic" w:hAnsi="Arial" w:cs="Arial"/>
          <w:sz w:val="16"/>
          <w:szCs w:val="16"/>
          <w:lang w:val="en-US"/>
        </w:rPr>
        <w:tab/>
        <w:t>170.000,0000</w:t>
      </w:r>
      <w:r>
        <w:rPr>
          <w:rFonts w:ascii="Arial" w:eastAsia="@Malgun Gothic" w:hAnsi="Arial" w:cs="Arial"/>
          <w:sz w:val="16"/>
          <w:szCs w:val="16"/>
          <w:lang w:val="en-US"/>
        </w:rPr>
        <w:tab/>
        <w:t>0,3343</w:t>
      </w:r>
      <w:r>
        <w:rPr>
          <w:rFonts w:ascii="Arial" w:eastAsia="@Malgun Gothic" w:hAnsi="Arial" w:cs="Arial"/>
          <w:sz w:val="16"/>
          <w:szCs w:val="16"/>
          <w:lang w:val="en-US"/>
        </w:rPr>
        <w:tab/>
        <w:t>56.831,0000</w:t>
      </w:r>
      <w:r>
        <w:rPr>
          <w:rFonts w:ascii="Arial" w:eastAsia="@Malgun Gothic" w:hAnsi="Arial" w:cs="Arial"/>
          <w:sz w:val="16"/>
          <w:szCs w:val="16"/>
          <w:lang w:val="en-US"/>
        </w:rPr>
        <w:tab/>
        <w:t>S/S/N</w:t>
      </w:r>
    </w:p>
    <w:p w14:paraId="405E8667"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w:t>
      </w:r>
      <w:proofErr w:type="spellStart"/>
      <w:r>
        <w:rPr>
          <w:rFonts w:ascii="Arial" w:eastAsia="@Malgun Gothic" w:hAnsi="Arial" w:cs="Arial"/>
          <w:sz w:val="16"/>
          <w:szCs w:val="16"/>
          <w:lang w:val="en-US"/>
        </w:rPr>
        <w:t>siliconizada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slip universal; seringa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atóxica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apirogênica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lubrificada</w:t>
      </w:r>
      <w:proofErr w:type="spellEnd"/>
      <w:r>
        <w:rPr>
          <w:rFonts w:ascii="Arial" w:eastAsia="@Malgun Gothic" w:hAnsi="Arial" w:cs="Arial"/>
          <w:sz w:val="16"/>
          <w:szCs w:val="16"/>
          <w:lang w:val="en-US"/>
        </w:rPr>
        <w:t xml:space="preserve"> </w:t>
      </w:r>
    </w:p>
    <w:p w14:paraId="0556FFE1"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 </w:t>
      </w:r>
      <w:proofErr w:type="spellStart"/>
      <w:r>
        <w:rPr>
          <w:rFonts w:ascii="Arial" w:eastAsia="@Malgun Gothic" w:hAnsi="Arial" w:cs="Arial"/>
          <w:sz w:val="16"/>
          <w:szCs w:val="16"/>
          <w:lang w:val="en-US"/>
        </w:rPr>
        <w:t>graduada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75A301C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0987FB2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40B9A735"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DOCUMENTAÇÂO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proofErr w:type="gramEnd"/>
      <w:r>
        <w:rPr>
          <w:rFonts w:ascii="Arial" w:eastAsia="@Malgun Gothic" w:hAnsi="Arial" w:cs="Arial"/>
          <w:sz w:val="16"/>
          <w:szCs w:val="16"/>
          <w:lang w:val="en-US"/>
        </w:rPr>
        <w:t xml:space="preserve"> de </w:t>
      </w:r>
    </w:p>
    <w:p w14:paraId="2D507904"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3,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
    <w:p w14:paraId="033F635A"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439622.  GMS 6510-71359.</w:t>
      </w:r>
    </w:p>
    <w:p w14:paraId="31D31F74"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13</w:t>
      </w:r>
      <w:r>
        <w:rPr>
          <w:rFonts w:ascii="Arial" w:eastAsia="@Malgun Gothic" w:hAnsi="Arial" w:cs="Arial"/>
          <w:sz w:val="16"/>
          <w:szCs w:val="16"/>
          <w:lang w:val="en-US"/>
        </w:rPr>
        <w:tab/>
        <w:t>59134</w:t>
      </w:r>
      <w:r>
        <w:rPr>
          <w:rFonts w:ascii="Arial" w:eastAsia="@Malgun Gothic" w:hAnsi="Arial" w:cs="Arial"/>
          <w:sz w:val="16"/>
          <w:szCs w:val="16"/>
          <w:lang w:val="en-US"/>
        </w:rPr>
        <w:tab/>
      </w:r>
      <w:proofErr w:type="spellStart"/>
      <w:r>
        <w:rPr>
          <w:rFonts w:ascii="Arial" w:eastAsia="@Malgun Gothic" w:hAnsi="Arial" w:cs="Arial"/>
          <w:sz w:val="16"/>
          <w:szCs w:val="16"/>
          <w:lang w:val="en-US"/>
        </w:rPr>
        <w:t>Lanceta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neonatal (29/30 G) com </w:t>
      </w:r>
      <w:proofErr w:type="spellStart"/>
      <w:r>
        <w:rPr>
          <w:rFonts w:ascii="Arial" w:eastAsia="@Malgun Gothic" w:hAnsi="Arial" w:cs="Arial"/>
          <w:sz w:val="16"/>
          <w:szCs w:val="16"/>
          <w:lang w:val="en-US"/>
        </w:rPr>
        <w:t>dispositivo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retração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automática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lanceta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inoxidável</w:t>
      </w:r>
      <w:proofErr w:type="spellEnd"/>
      <w:r>
        <w:rPr>
          <w:rFonts w:ascii="Arial" w:eastAsia="@Malgun Gothic" w:hAnsi="Arial" w:cs="Arial"/>
          <w:sz w:val="16"/>
          <w:szCs w:val="16"/>
          <w:lang w:val="en-US"/>
        </w:rPr>
        <w:t xml:space="preserve"> com </w:t>
      </w:r>
      <w:r>
        <w:rPr>
          <w:rFonts w:ascii="Arial" w:eastAsia="@Malgun Gothic" w:hAnsi="Arial" w:cs="Arial"/>
          <w:sz w:val="16"/>
          <w:szCs w:val="16"/>
          <w:lang w:val="en-US"/>
        </w:rPr>
        <w:tab/>
        <w:t>un</w:t>
      </w:r>
      <w:r>
        <w:rPr>
          <w:rFonts w:ascii="Arial" w:eastAsia="@Malgun Gothic" w:hAnsi="Arial" w:cs="Arial"/>
          <w:sz w:val="16"/>
          <w:szCs w:val="16"/>
          <w:lang w:val="en-US"/>
        </w:rPr>
        <w:tab/>
        <w:t>35.000,0000</w:t>
      </w:r>
      <w:r>
        <w:rPr>
          <w:rFonts w:ascii="Arial" w:eastAsia="@Malgun Gothic" w:hAnsi="Arial" w:cs="Arial"/>
          <w:sz w:val="16"/>
          <w:szCs w:val="16"/>
          <w:lang w:val="en-US"/>
        </w:rPr>
        <w:tab/>
        <w:t>0,2510</w:t>
      </w:r>
      <w:r>
        <w:rPr>
          <w:rFonts w:ascii="Arial" w:eastAsia="@Malgun Gothic" w:hAnsi="Arial" w:cs="Arial"/>
          <w:sz w:val="16"/>
          <w:szCs w:val="16"/>
          <w:lang w:val="en-US"/>
        </w:rPr>
        <w:tab/>
        <w:t>8.785,0000</w:t>
      </w:r>
      <w:r>
        <w:rPr>
          <w:rFonts w:ascii="Arial" w:eastAsia="@Malgun Gothic" w:hAnsi="Arial" w:cs="Arial"/>
          <w:sz w:val="16"/>
          <w:szCs w:val="16"/>
          <w:lang w:val="en-US"/>
        </w:rPr>
        <w:tab/>
        <w:t>S/S/N</w:t>
      </w:r>
    </w:p>
    <w:p w14:paraId="0B6A81FC"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penetração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máxima</w:t>
      </w:r>
      <w:proofErr w:type="spellEnd"/>
      <w:r>
        <w:rPr>
          <w:rFonts w:ascii="Arial" w:eastAsia="@Malgun Gothic" w:hAnsi="Arial" w:cs="Arial"/>
          <w:sz w:val="16"/>
          <w:szCs w:val="16"/>
          <w:lang w:val="en-US"/>
        </w:rPr>
        <w:t xml:space="preserve"> de 1,2 - 1,5 mm;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lanceta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diferenciada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acordo</w:t>
      </w:r>
      <w:proofErr w:type="spellEnd"/>
      <w:r>
        <w:rPr>
          <w:rFonts w:ascii="Arial" w:eastAsia="@Malgun Gothic" w:hAnsi="Arial" w:cs="Arial"/>
          <w:sz w:val="16"/>
          <w:szCs w:val="16"/>
          <w:lang w:val="en-US"/>
        </w:rPr>
        <w:t xml:space="preserve"> com o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
    <w:p w14:paraId="100946B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para </w:t>
      </w:r>
      <w:proofErr w:type="spellStart"/>
      <w:r>
        <w:rPr>
          <w:rFonts w:ascii="Arial" w:eastAsia="@Malgun Gothic" w:hAnsi="Arial" w:cs="Arial"/>
          <w:sz w:val="16"/>
          <w:szCs w:val="16"/>
          <w:lang w:val="en-US"/>
        </w:rPr>
        <w:t>facilitar</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
    <w:p w14:paraId="4EE992DF"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w:t>
      </w:r>
    </w:p>
    <w:p w14:paraId="71B4530B"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
    <w:p w14:paraId="2DE2CBA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338605. CÓDIGO </w:t>
      </w:r>
    </w:p>
    <w:p w14:paraId="70AA921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6510.18965</w:t>
      </w:r>
    </w:p>
    <w:p w14:paraId="5AB260F4"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14</w:t>
      </w:r>
      <w:r>
        <w:rPr>
          <w:rFonts w:ascii="Arial" w:eastAsia="@Malgun Gothic" w:hAnsi="Arial" w:cs="Arial"/>
          <w:sz w:val="16"/>
          <w:szCs w:val="16"/>
          <w:lang w:val="en-US"/>
        </w:rPr>
        <w:tab/>
        <w:t>59135</w:t>
      </w:r>
      <w:r>
        <w:rPr>
          <w:rFonts w:ascii="Arial" w:eastAsia="@Malgun Gothic" w:hAnsi="Arial" w:cs="Arial"/>
          <w:sz w:val="16"/>
          <w:szCs w:val="16"/>
          <w:lang w:val="en-US"/>
        </w:rPr>
        <w:tab/>
      </w:r>
      <w:proofErr w:type="spellStart"/>
      <w:r>
        <w:rPr>
          <w:rFonts w:ascii="Arial" w:eastAsia="@Malgun Gothic" w:hAnsi="Arial" w:cs="Arial"/>
          <w:sz w:val="16"/>
          <w:szCs w:val="16"/>
          <w:lang w:val="en-US"/>
        </w:rPr>
        <w:t>Lanceta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adulto</w:t>
      </w:r>
      <w:proofErr w:type="spellEnd"/>
      <w:r>
        <w:rPr>
          <w:rFonts w:ascii="Arial" w:eastAsia="@Malgun Gothic" w:hAnsi="Arial" w:cs="Arial"/>
          <w:sz w:val="16"/>
          <w:szCs w:val="16"/>
          <w:lang w:val="en-US"/>
        </w:rPr>
        <w:t xml:space="preserve"> (21 G) com </w:t>
      </w:r>
      <w:proofErr w:type="spellStart"/>
      <w:r>
        <w:rPr>
          <w:rFonts w:ascii="Arial" w:eastAsia="@Malgun Gothic" w:hAnsi="Arial" w:cs="Arial"/>
          <w:sz w:val="16"/>
          <w:szCs w:val="16"/>
          <w:lang w:val="en-US"/>
        </w:rPr>
        <w:t>dispositivo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retração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automática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lanceta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inoxidável</w:t>
      </w:r>
      <w:proofErr w:type="spellEnd"/>
      <w:r>
        <w:rPr>
          <w:rFonts w:ascii="Arial" w:eastAsia="@Malgun Gothic" w:hAnsi="Arial" w:cs="Arial"/>
          <w:sz w:val="16"/>
          <w:szCs w:val="16"/>
          <w:lang w:val="en-US"/>
        </w:rPr>
        <w:t xml:space="preserve"> com </w:t>
      </w:r>
      <w:r>
        <w:rPr>
          <w:rFonts w:ascii="Arial" w:eastAsia="@Malgun Gothic" w:hAnsi="Arial" w:cs="Arial"/>
          <w:sz w:val="16"/>
          <w:szCs w:val="16"/>
          <w:lang w:val="en-US"/>
        </w:rPr>
        <w:tab/>
        <w:t>un</w:t>
      </w:r>
      <w:r>
        <w:rPr>
          <w:rFonts w:ascii="Arial" w:eastAsia="@Malgun Gothic" w:hAnsi="Arial" w:cs="Arial"/>
          <w:sz w:val="16"/>
          <w:szCs w:val="16"/>
          <w:lang w:val="en-US"/>
        </w:rPr>
        <w:tab/>
        <w:t>240.000,0000</w:t>
      </w:r>
      <w:r>
        <w:rPr>
          <w:rFonts w:ascii="Arial" w:eastAsia="@Malgun Gothic" w:hAnsi="Arial" w:cs="Arial"/>
          <w:sz w:val="16"/>
          <w:szCs w:val="16"/>
          <w:lang w:val="en-US"/>
        </w:rPr>
        <w:tab/>
        <w:t>0,2473</w:t>
      </w:r>
      <w:r>
        <w:rPr>
          <w:rFonts w:ascii="Arial" w:eastAsia="@Malgun Gothic" w:hAnsi="Arial" w:cs="Arial"/>
          <w:sz w:val="16"/>
          <w:szCs w:val="16"/>
          <w:lang w:val="en-US"/>
        </w:rPr>
        <w:tab/>
        <w:t>59.352,0000</w:t>
      </w:r>
      <w:r>
        <w:rPr>
          <w:rFonts w:ascii="Arial" w:eastAsia="@Malgun Gothic" w:hAnsi="Arial" w:cs="Arial"/>
          <w:sz w:val="16"/>
          <w:szCs w:val="16"/>
          <w:lang w:val="en-US"/>
        </w:rPr>
        <w:tab/>
        <w:t>S/S/N</w:t>
      </w:r>
    </w:p>
    <w:p w14:paraId="083E554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penetração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máxima</w:t>
      </w:r>
      <w:proofErr w:type="spellEnd"/>
      <w:r>
        <w:rPr>
          <w:rFonts w:ascii="Arial" w:eastAsia="@Malgun Gothic" w:hAnsi="Arial" w:cs="Arial"/>
          <w:sz w:val="16"/>
          <w:szCs w:val="16"/>
          <w:lang w:val="en-US"/>
        </w:rPr>
        <w:t xml:space="preserve"> de 1,8 - 2,2 mm;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lanceta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diferenciada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acordo</w:t>
      </w:r>
      <w:proofErr w:type="spellEnd"/>
      <w:r>
        <w:rPr>
          <w:rFonts w:ascii="Arial" w:eastAsia="@Malgun Gothic" w:hAnsi="Arial" w:cs="Arial"/>
          <w:sz w:val="16"/>
          <w:szCs w:val="16"/>
          <w:lang w:val="en-US"/>
        </w:rPr>
        <w:t xml:space="preserve"> com o </w:t>
      </w:r>
      <w:proofErr w:type="spellStart"/>
      <w:r>
        <w:rPr>
          <w:rFonts w:ascii="Arial" w:eastAsia="@Malgun Gothic" w:hAnsi="Arial" w:cs="Arial"/>
          <w:sz w:val="16"/>
          <w:szCs w:val="16"/>
          <w:lang w:val="en-US"/>
        </w:rPr>
        <w:t>tamanho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
    <w:p w14:paraId="5A5A0FBB"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para </w:t>
      </w:r>
      <w:proofErr w:type="spellStart"/>
      <w:r>
        <w:rPr>
          <w:rFonts w:ascii="Arial" w:eastAsia="@Malgun Gothic" w:hAnsi="Arial" w:cs="Arial"/>
          <w:sz w:val="16"/>
          <w:szCs w:val="16"/>
          <w:lang w:val="en-US"/>
        </w:rPr>
        <w:t>facilitar</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
    <w:p w14:paraId="4C1A66B4"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w:t>
      </w:r>
    </w:p>
    <w:p w14:paraId="2BE2E534"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
    <w:p w14:paraId="3A7FBF4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338605. CÓDIGO </w:t>
      </w:r>
    </w:p>
    <w:p w14:paraId="51D8DF67"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6510.19079.</w:t>
      </w:r>
    </w:p>
    <w:p w14:paraId="07FF5481" w14:textId="77777777" w:rsidR="006372C1" w:rsidRDefault="006372C1" w:rsidP="006D1DA2">
      <w:pPr>
        <w:widowControl w:val="0"/>
        <w:tabs>
          <w:tab w:val="center" w:pos="7595"/>
        </w:tabs>
        <w:autoSpaceDE w:val="0"/>
        <w:autoSpaceDN w:val="0"/>
        <w:adjustRightInd w:val="0"/>
        <w:spacing w:before="25"/>
        <w:rPr>
          <w:rFonts w:ascii="Arial" w:eastAsia="@Malgun Gothic" w:hAnsi="Arial" w:cs="Arial"/>
          <w:sz w:val="2"/>
          <w:szCs w:val="2"/>
          <w:lang w:val="en-US"/>
        </w:rPr>
      </w:pPr>
      <w:r>
        <w:rPr>
          <w:rFonts w:ascii="@Malgun Gothic" w:eastAsia="@Malgun Gothic"/>
          <w:sz w:val="24"/>
          <w:szCs w:val="24"/>
          <w:lang w:val="en-US"/>
        </w:rPr>
        <w:tab/>
      </w:r>
    </w:p>
    <w:p w14:paraId="6959836C" w14:textId="77777777" w:rsidR="006372C1" w:rsidRPr="0081114E" w:rsidRDefault="006372C1" w:rsidP="006D1DA2">
      <w:pPr>
        <w:widowControl w:val="0"/>
        <w:tabs>
          <w:tab w:val="left" w:pos="95"/>
          <w:tab w:val="left" w:pos="4520"/>
          <w:tab w:val="left" w:pos="5420"/>
        </w:tabs>
        <w:autoSpaceDE w:val="0"/>
        <w:autoSpaceDN w:val="0"/>
        <w:adjustRightInd w:val="0"/>
        <w:spacing w:before="132"/>
        <w:rPr>
          <w:rFonts w:ascii="Arial" w:eastAsia="@Malgun Gothic" w:hAnsi="Arial" w:cs="Arial"/>
          <w:b/>
          <w:bCs/>
          <w:sz w:val="10"/>
          <w:szCs w:val="10"/>
          <w:lang w:val="en-US"/>
        </w:rPr>
      </w:pPr>
      <w:r w:rsidRPr="0081114E">
        <w:rPr>
          <w:rFonts w:ascii="@Malgun Gothic" w:eastAsia="@Malgun Gothic"/>
          <w:b/>
          <w:bCs/>
          <w:sz w:val="32"/>
          <w:szCs w:val="32"/>
          <w:lang w:val="en-US"/>
        </w:rPr>
        <w:tab/>
      </w:r>
      <w:proofErr w:type="spellStart"/>
      <w:r w:rsidRPr="00142D4F">
        <w:rPr>
          <w:rFonts w:ascii="Arial" w:eastAsia="@Malgun Gothic" w:hAnsi="Arial" w:cs="Arial"/>
          <w:b/>
          <w:bCs/>
          <w:sz w:val="24"/>
          <w:szCs w:val="24"/>
          <w:highlight w:val="lightGray"/>
          <w:lang w:val="en-US"/>
        </w:rPr>
        <w:t>Lote</w:t>
      </w:r>
      <w:proofErr w:type="spellEnd"/>
      <w:r w:rsidRPr="00142D4F">
        <w:rPr>
          <w:rFonts w:ascii="Arial" w:eastAsia="@Malgun Gothic" w:hAnsi="Arial" w:cs="Arial"/>
          <w:b/>
          <w:bCs/>
          <w:sz w:val="24"/>
          <w:szCs w:val="24"/>
          <w:highlight w:val="lightGray"/>
          <w:lang w:val="en-US"/>
        </w:rPr>
        <w:t>: 1</w:t>
      </w:r>
      <w:r w:rsidRPr="00142D4F">
        <w:rPr>
          <w:rFonts w:ascii="Arial" w:eastAsia="@Malgun Gothic" w:hAnsi="Arial" w:cs="Arial"/>
          <w:b/>
          <w:bCs/>
          <w:sz w:val="24"/>
          <w:szCs w:val="24"/>
          <w:highlight w:val="lightGray"/>
          <w:lang w:val="en-US"/>
        </w:rPr>
        <w:tab/>
        <w:t xml:space="preserve">Valor </w:t>
      </w:r>
      <w:proofErr w:type="spellStart"/>
      <w:r w:rsidRPr="00142D4F">
        <w:rPr>
          <w:rFonts w:ascii="Arial" w:eastAsia="@Malgun Gothic" w:hAnsi="Arial" w:cs="Arial"/>
          <w:b/>
          <w:bCs/>
          <w:sz w:val="24"/>
          <w:szCs w:val="24"/>
          <w:highlight w:val="lightGray"/>
          <w:lang w:val="en-US"/>
        </w:rPr>
        <w:t>edital</w:t>
      </w:r>
      <w:proofErr w:type="spellEnd"/>
      <w:r w:rsidRPr="00142D4F">
        <w:rPr>
          <w:rFonts w:ascii="Arial" w:eastAsia="@Malgun Gothic" w:hAnsi="Arial" w:cs="Arial"/>
          <w:b/>
          <w:bCs/>
          <w:sz w:val="24"/>
          <w:szCs w:val="24"/>
          <w:highlight w:val="lightGray"/>
          <w:lang w:val="en-US"/>
        </w:rPr>
        <w:t>:</w:t>
      </w:r>
      <w:r w:rsidRPr="00142D4F">
        <w:rPr>
          <w:rFonts w:ascii="Arial" w:eastAsia="@Malgun Gothic" w:hAnsi="Arial" w:cs="Arial"/>
          <w:b/>
          <w:bCs/>
          <w:sz w:val="24"/>
          <w:szCs w:val="24"/>
          <w:highlight w:val="lightGray"/>
          <w:lang w:val="en-US"/>
        </w:rPr>
        <w:tab/>
        <w:t>143.641,2000</w:t>
      </w:r>
    </w:p>
    <w:p w14:paraId="2A13A6AB" w14:textId="77777777" w:rsidR="006372C1" w:rsidRDefault="006372C1" w:rsidP="006D1DA2">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4EEDBF31"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59529</w:t>
      </w:r>
      <w:r>
        <w:rPr>
          <w:rFonts w:ascii="Arial" w:eastAsia="@Malgun Gothic" w:hAnsi="Arial" w:cs="Arial"/>
          <w:sz w:val="16"/>
          <w:szCs w:val="16"/>
          <w:lang w:val="en-US"/>
        </w:rPr>
        <w:tab/>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descartável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sistema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calibre</w:t>
      </w:r>
      <w:proofErr w:type="spellEnd"/>
      <w:r>
        <w:rPr>
          <w:rFonts w:ascii="Arial" w:eastAsia="@Malgun Gothic" w:hAnsi="Arial" w:cs="Arial"/>
          <w:sz w:val="16"/>
          <w:szCs w:val="16"/>
          <w:lang w:val="en-US"/>
        </w:rPr>
        <w:t xml:space="preserve"> de 26 G (0,45 mm) 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de 13 mm; </w:t>
      </w:r>
      <w:r>
        <w:rPr>
          <w:rFonts w:ascii="Arial" w:eastAsia="@Malgun Gothic" w:hAnsi="Arial" w:cs="Arial"/>
          <w:sz w:val="16"/>
          <w:szCs w:val="16"/>
          <w:lang w:val="en-US"/>
        </w:rPr>
        <w:tab/>
        <w:t>un</w:t>
      </w:r>
      <w:r>
        <w:rPr>
          <w:rFonts w:ascii="Arial" w:eastAsia="@Malgun Gothic" w:hAnsi="Arial" w:cs="Arial"/>
          <w:sz w:val="16"/>
          <w:szCs w:val="16"/>
          <w:lang w:val="en-US"/>
        </w:rPr>
        <w:tab/>
        <w:t>110.000,0000</w:t>
      </w:r>
      <w:r>
        <w:rPr>
          <w:rFonts w:ascii="Arial" w:eastAsia="@Malgun Gothic" w:hAnsi="Arial" w:cs="Arial"/>
          <w:sz w:val="16"/>
          <w:szCs w:val="16"/>
          <w:lang w:val="en-US"/>
        </w:rPr>
        <w:tab/>
        <w:t>0,5334</w:t>
      </w:r>
      <w:r>
        <w:rPr>
          <w:rFonts w:ascii="Arial" w:eastAsia="@Malgun Gothic" w:hAnsi="Arial" w:cs="Arial"/>
          <w:sz w:val="16"/>
          <w:szCs w:val="16"/>
          <w:lang w:val="en-US"/>
        </w:rPr>
        <w:tab/>
        <w:t>58.674,0000</w:t>
      </w:r>
      <w:r>
        <w:rPr>
          <w:rFonts w:ascii="Arial" w:eastAsia="@Malgun Gothic" w:hAnsi="Arial" w:cs="Arial"/>
          <w:sz w:val="16"/>
          <w:szCs w:val="16"/>
          <w:lang w:val="en-US"/>
        </w:rPr>
        <w:tab/>
        <w:t>S/S/N</w:t>
      </w:r>
    </w:p>
    <w:p w14:paraId="11CCA92C"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canhão</w:t>
      </w:r>
      <w:proofErr w:type="spellEnd"/>
      <w:r>
        <w:rPr>
          <w:rFonts w:ascii="Arial" w:eastAsia="@Malgun Gothic" w:hAnsi="Arial" w:cs="Arial"/>
          <w:sz w:val="16"/>
          <w:szCs w:val="16"/>
          <w:lang w:val="en-US"/>
        </w:rPr>
        <w:t xml:space="preserve"> cone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marrom</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castanho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cânula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inoxidável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extremidade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bisel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cortante</w:t>
      </w:r>
      <w:proofErr w:type="spellEnd"/>
      <w:r>
        <w:rPr>
          <w:rFonts w:ascii="Arial" w:eastAsia="@Malgun Gothic" w:hAnsi="Arial" w:cs="Arial"/>
          <w:sz w:val="16"/>
          <w:szCs w:val="16"/>
          <w:lang w:val="en-US"/>
        </w:rPr>
        <w:t xml:space="preserve"> </w:t>
      </w:r>
    </w:p>
    <w:p w14:paraId="7382C5D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trifacetado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siliconização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dispositivo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acionamento</w:t>
      </w:r>
      <w:proofErr w:type="spellEnd"/>
      <w:r>
        <w:rPr>
          <w:rFonts w:ascii="Arial" w:eastAsia="@Malgun Gothic" w:hAnsi="Arial" w:cs="Arial"/>
          <w:sz w:val="16"/>
          <w:szCs w:val="16"/>
          <w:lang w:val="en-US"/>
        </w:rPr>
        <w:t xml:space="preserve"> e 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comprometa</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técnica</w:t>
      </w:r>
      <w:proofErr w:type="spellEnd"/>
      <w:r>
        <w:rPr>
          <w:rFonts w:ascii="Arial" w:eastAsia="@Malgun Gothic" w:hAnsi="Arial" w:cs="Arial"/>
          <w:sz w:val="16"/>
          <w:szCs w:val="16"/>
          <w:lang w:val="en-US"/>
        </w:rPr>
        <w:t>.</w:t>
      </w:r>
    </w:p>
    <w:p w14:paraId="7AEBABAE"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w:t>
      </w:r>
    </w:p>
    <w:p w14:paraId="3E261A7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56D107A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w:t>
      </w:r>
    </w:p>
    <w:p w14:paraId="2C1EE6F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DOCUMENTAÇÃO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
    <w:p w14:paraId="388F30AD"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5,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397513. CÓDIGO </w:t>
      </w:r>
    </w:p>
    <w:p w14:paraId="684B375C"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6510.76922.</w:t>
      </w:r>
    </w:p>
    <w:p w14:paraId="2897AE72"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w:t>
      </w:r>
      <w:r>
        <w:rPr>
          <w:rFonts w:ascii="Arial" w:eastAsia="@Malgun Gothic" w:hAnsi="Arial" w:cs="Arial"/>
          <w:sz w:val="16"/>
          <w:szCs w:val="16"/>
          <w:lang w:val="en-US"/>
        </w:rPr>
        <w:tab/>
        <w:t>59530</w:t>
      </w:r>
      <w:r>
        <w:rPr>
          <w:rFonts w:ascii="Arial" w:eastAsia="@Malgun Gothic" w:hAnsi="Arial" w:cs="Arial"/>
          <w:sz w:val="16"/>
          <w:szCs w:val="16"/>
          <w:lang w:val="en-US"/>
        </w:rPr>
        <w:tab/>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descartável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sistema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calibre</w:t>
      </w:r>
      <w:proofErr w:type="spellEnd"/>
      <w:r>
        <w:rPr>
          <w:rFonts w:ascii="Arial" w:eastAsia="@Malgun Gothic" w:hAnsi="Arial" w:cs="Arial"/>
          <w:sz w:val="16"/>
          <w:szCs w:val="16"/>
          <w:lang w:val="en-US"/>
        </w:rPr>
        <w:t xml:space="preserve"> de 22 G (0,7 mm) 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de 25 a 30 </w:t>
      </w:r>
      <w:r>
        <w:rPr>
          <w:rFonts w:ascii="Arial" w:eastAsia="@Malgun Gothic" w:hAnsi="Arial" w:cs="Arial"/>
          <w:sz w:val="16"/>
          <w:szCs w:val="16"/>
          <w:lang w:val="en-US"/>
        </w:rPr>
        <w:tab/>
        <w:t>un</w:t>
      </w:r>
      <w:r>
        <w:rPr>
          <w:rFonts w:ascii="Arial" w:eastAsia="@Malgun Gothic" w:hAnsi="Arial" w:cs="Arial"/>
          <w:sz w:val="16"/>
          <w:szCs w:val="16"/>
          <w:lang w:val="en-US"/>
        </w:rPr>
        <w:tab/>
        <w:t>48.000,0000</w:t>
      </w:r>
      <w:r>
        <w:rPr>
          <w:rFonts w:ascii="Arial" w:eastAsia="@Malgun Gothic" w:hAnsi="Arial" w:cs="Arial"/>
          <w:sz w:val="16"/>
          <w:szCs w:val="16"/>
          <w:lang w:val="en-US"/>
        </w:rPr>
        <w:tab/>
        <w:t>0,6510</w:t>
      </w:r>
      <w:r>
        <w:rPr>
          <w:rFonts w:ascii="Arial" w:eastAsia="@Malgun Gothic" w:hAnsi="Arial" w:cs="Arial"/>
          <w:sz w:val="16"/>
          <w:szCs w:val="16"/>
          <w:lang w:val="en-US"/>
        </w:rPr>
        <w:tab/>
        <w:t>31.248,0000</w:t>
      </w:r>
      <w:r>
        <w:rPr>
          <w:rFonts w:ascii="Arial" w:eastAsia="@Malgun Gothic" w:hAnsi="Arial" w:cs="Arial"/>
          <w:sz w:val="16"/>
          <w:szCs w:val="16"/>
          <w:lang w:val="en-US"/>
        </w:rPr>
        <w:tab/>
        <w:t>S/S/N</w:t>
      </w:r>
    </w:p>
    <w:p w14:paraId="5E0C261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mm; </w:t>
      </w:r>
      <w:proofErr w:type="spellStart"/>
      <w:r>
        <w:rPr>
          <w:rFonts w:ascii="Arial" w:eastAsia="@Malgun Gothic" w:hAnsi="Arial" w:cs="Arial"/>
          <w:sz w:val="16"/>
          <w:szCs w:val="16"/>
          <w:lang w:val="en-US"/>
        </w:rPr>
        <w:t>canhão</w:t>
      </w:r>
      <w:proofErr w:type="spellEnd"/>
      <w:r>
        <w:rPr>
          <w:rFonts w:ascii="Arial" w:eastAsia="@Malgun Gothic" w:hAnsi="Arial" w:cs="Arial"/>
          <w:sz w:val="16"/>
          <w:szCs w:val="16"/>
          <w:lang w:val="en-US"/>
        </w:rPr>
        <w:t xml:space="preserve"> cone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cânula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inoxidável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extremidade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bisel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cortante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trifacetado</w:t>
      </w:r>
      <w:proofErr w:type="spellEnd"/>
      <w:r>
        <w:rPr>
          <w:rFonts w:ascii="Arial" w:eastAsia="@Malgun Gothic" w:hAnsi="Arial" w:cs="Arial"/>
          <w:sz w:val="16"/>
          <w:szCs w:val="16"/>
          <w:lang w:val="en-US"/>
        </w:rPr>
        <w:t>;</w:t>
      </w:r>
      <w:proofErr w:type="gramEnd"/>
      <w:r>
        <w:rPr>
          <w:rFonts w:ascii="Arial" w:eastAsia="@Malgun Gothic" w:hAnsi="Arial" w:cs="Arial"/>
          <w:sz w:val="16"/>
          <w:szCs w:val="16"/>
          <w:lang w:val="en-US"/>
        </w:rPr>
        <w:t xml:space="preserve"> </w:t>
      </w:r>
    </w:p>
    <w:p w14:paraId="131D9EDE"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siliconização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dispositivo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acionamento</w:t>
      </w:r>
      <w:proofErr w:type="spellEnd"/>
      <w:r>
        <w:rPr>
          <w:rFonts w:ascii="Arial" w:eastAsia="@Malgun Gothic" w:hAnsi="Arial" w:cs="Arial"/>
          <w:sz w:val="16"/>
          <w:szCs w:val="16"/>
          <w:lang w:val="en-US"/>
        </w:rPr>
        <w:t xml:space="preserve"> e 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comprometa</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técnica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
    <w:p w14:paraId="726456B4"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
    <w:p w14:paraId="0E5F301A"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74C520E5"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
    <w:p w14:paraId="498BEE0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DOCUMENTAÇÃO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
    <w:p w14:paraId="1837275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5,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439807. </w:t>
      </w:r>
    </w:p>
    <w:p w14:paraId="16ECC8D7"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GMS: 6510.76923.</w:t>
      </w:r>
    </w:p>
    <w:p w14:paraId="14E1953C"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w:t>
      </w:r>
      <w:r>
        <w:rPr>
          <w:rFonts w:ascii="Arial" w:eastAsia="@Malgun Gothic" w:hAnsi="Arial" w:cs="Arial"/>
          <w:sz w:val="16"/>
          <w:szCs w:val="16"/>
          <w:lang w:val="en-US"/>
        </w:rPr>
        <w:tab/>
        <w:t>59531</w:t>
      </w:r>
      <w:r>
        <w:rPr>
          <w:rFonts w:ascii="Arial" w:eastAsia="@Malgun Gothic" w:hAnsi="Arial" w:cs="Arial"/>
          <w:sz w:val="16"/>
          <w:szCs w:val="16"/>
          <w:lang w:val="en-US"/>
        </w:rPr>
        <w:tab/>
      </w:r>
      <w:proofErr w:type="spellStart"/>
      <w:r>
        <w:rPr>
          <w:rFonts w:ascii="Arial" w:eastAsia="@Malgun Gothic" w:hAnsi="Arial" w:cs="Arial"/>
          <w:sz w:val="16"/>
          <w:szCs w:val="16"/>
          <w:lang w:val="en-US"/>
        </w:rPr>
        <w:t>Agulha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descartável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sistema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calibre</w:t>
      </w:r>
      <w:proofErr w:type="spellEnd"/>
      <w:r>
        <w:rPr>
          <w:rFonts w:ascii="Arial" w:eastAsia="@Malgun Gothic" w:hAnsi="Arial" w:cs="Arial"/>
          <w:sz w:val="16"/>
          <w:szCs w:val="16"/>
          <w:lang w:val="en-US"/>
        </w:rPr>
        <w:t xml:space="preserve"> de 21 G (0,8 mm) 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de 25 a 30 </w:t>
      </w:r>
      <w:r>
        <w:rPr>
          <w:rFonts w:ascii="Arial" w:eastAsia="@Malgun Gothic" w:hAnsi="Arial" w:cs="Arial"/>
          <w:sz w:val="16"/>
          <w:szCs w:val="16"/>
          <w:lang w:val="en-US"/>
        </w:rPr>
        <w:tab/>
        <w:t>un</w:t>
      </w:r>
      <w:r>
        <w:rPr>
          <w:rFonts w:ascii="Arial" w:eastAsia="@Malgun Gothic" w:hAnsi="Arial" w:cs="Arial"/>
          <w:sz w:val="16"/>
          <w:szCs w:val="16"/>
          <w:lang w:val="en-US"/>
        </w:rPr>
        <w:tab/>
        <w:t>81.000,0000</w:t>
      </w:r>
      <w:r>
        <w:rPr>
          <w:rFonts w:ascii="Arial" w:eastAsia="@Malgun Gothic" w:hAnsi="Arial" w:cs="Arial"/>
          <w:sz w:val="16"/>
          <w:szCs w:val="16"/>
          <w:lang w:val="en-US"/>
        </w:rPr>
        <w:tab/>
        <w:t>0,6632</w:t>
      </w:r>
      <w:r>
        <w:rPr>
          <w:rFonts w:ascii="Arial" w:eastAsia="@Malgun Gothic" w:hAnsi="Arial" w:cs="Arial"/>
          <w:sz w:val="16"/>
          <w:szCs w:val="16"/>
          <w:lang w:val="en-US"/>
        </w:rPr>
        <w:tab/>
        <w:t>53.719,2000</w:t>
      </w:r>
      <w:r>
        <w:rPr>
          <w:rFonts w:ascii="Arial" w:eastAsia="@Malgun Gothic" w:hAnsi="Arial" w:cs="Arial"/>
          <w:sz w:val="16"/>
          <w:szCs w:val="16"/>
          <w:lang w:val="en-US"/>
        </w:rPr>
        <w:tab/>
        <w:t>S/S/N</w:t>
      </w:r>
    </w:p>
    <w:p w14:paraId="2D26C9F5"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mm; </w:t>
      </w:r>
      <w:proofErr w:type="spellStart"/>
      <w:r>
        <w:rPr>
          <w:rFonts w:ascii="Arial" w:eastAsia="@Malgun Gothic" w:hAnsi="Arial" w:cs="Arial"/>
          <w:sz w:val="16"/>
          <w:szCs w:val="16"/>
          <w:lang w:val="en-US"/>
        </w:rPr>
        <w:t>canhão</w:t>
      </w:r>
      <w:proofErr w:type="spellEnd"/>
      <w:r>
        <w:rPr>
          <w:rFonts w:ascii="Arial" w:eastAsia="@Malgun Gothic" w:hAnsi="Arial" w:cs="Arial"/>
          <w:sz w:val="16"/>
          <w:szCs w:val="16"/>
          <w:lang w:val="en-US"/>
        </w:rPr>
        <w:t xml:space="preserve"> cone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verde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cânula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inoxidável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extremidade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bisel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cortante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trifacetado</w:t>
      </w:r>
      <w:proofErr w:type="spellEnd"/>
      <w:r>
        <w:rPr>
          <w:rFonts w:ascii="Arial" w:eastAsia="@Malgun Gothic" w:hAnsi="Arial" w:cs="Arial"/>
          <w:sz w:val="16"/>
          <w:szCs w:val="16"/>
          <w:lang w:val="en-US"/>
        </w:rPr>
        <w:t>;</w:t>
      </w:r>
      <w:proofErr w:type="gramEnd"/>
      <w:r>
        <w:rPr>
          <w:rFonts w:ascii="Arial" w:eastAsia="@Malgun Gothic" w:hAnsi="Arial" w:cs="Arial"/>
          <w:sz w:val="16"/>
          <w:szCs w:val="16"/>
          <w:lang w:val="en-US"/>
        </w:rPr>
        <w:t xml:space="preserve"> </w:t>
      </w:r>
    </w:p>
    <w:p w14:paraId="441E8775"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siliconização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dispositivo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acionamento</w:t>
      </w:r>
      <w:proofErr w:type="spellEnd"/>
      <w:r>
        <w:rPr>
          <w:rFonts w:ascii="Arial" w:eastAsia="@Malgun Gothic" w:hAnsi="Arial" w:cs="Arial"/>
          <w:sz w:val="16"/>
          <w:szCs w:val="16"/>
          <w:lang w:val="en-US"/>
        </w:rPr>
        <w:t xml:space="preserve"> e que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comprometa</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técnica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
    <w:p w14:paraId="623F69F8"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
    <w:p w14:paraId="35D1407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
    <w:p w14:paraId="37A2C1E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
    <w:p w14:paraId="79F50531"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DOCUMENTAÇÃO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
    <w:p w14:paraId="47D51FF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5,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439804. </w:t>
      </w:r>
    </w:p>
    <w:p w14:paraId="56370CD5"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GMS: 6510.76924.</w:t>
      </w:r>
    </w:p>
    <w:p w14:paraId="18F42EA2" w14:textId="77777777" w:rsidR="006372C1" w:rsidRDefault="006372C1" w:rsidP="006D1DA2">
      <w:pPr>
        <w:widowControl w:val="0"/>
        <w:tabs>
          <w:tab w:val="left" w:pos="-2998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6AADBBDD" w14:textId="77777777" w:rsidR="006372C1" w:rsidRPr="0081114E" w:rsidRDefault="006372C1" w:rsidP="006D1DA2">
      <w:pPr>
        <w:widowControl w:val="0"/>
        <w:tabs>
          <w:tab w:val="left" w:pos="95"/>
          <w:tab w:val="left" w:pos="4520"/>
          <w:tab w:val="left" w:pos="5420"/>
        </w:tabs>
        <w:autoSpaceDE w:val="0"/>
        <w:autoSpaceDN w:val="0"/>
        <w:adjustRightInd w:val="0"/>
        <w:spacing w:before="132"/>
        <w:rPr>
          <w:rFonts w:ascii="Arial" w:eastAsia="@Malgun Gothic" w:hAnsi="Arial" w:cs="Arial"/>
          <w:b/>
          <w:bCs/>
          <w:sz w:val="10"/>
          <w:szCs w:val="10"/>
          <w:lang w:val="en-US"/>
        </w:rPr>
      </w:pPr>
      <w:r w:rsidRPr="0081114E">
        <w:rPr>
          <w:rFonts w:ascii="@Malgun Gothic" w:eastAsia="@Malgun Gothic"/>
          <w:b/>
          <w:bCs/>
          <w:sz w:val="32"/>
          <w:szCs w:val="32"/>
          <w:lang w:val="en-US"/>
        </w:rPr>
        <w:tab/>
      </w:r>
      <w:proofErr w:type="spellStart"/>
      <w:r w:rsidRPr="00142D4F">
        <w:rPr>
          <w:rFonts w:ascii="Arial" w:eastAsia="@Malgun Gothic" w:hAnsi="Arial" w:cs="Arial"/>
          <w:b/>
          <w:bCs/>
          <w:sz w:val="24"/>
          <w:szCs w:val="24"/>
          <w:highlight w:val="lightGray"/>
          <w:lang w:val="en-US"/>
        </w:rPr>
        <w:t>Lote</w:t>
      </w:r>
      <w:proofErr w:type="spellEnd"/>
      <w:r w:rsidRPr="00142D4F">
        <w:rPr>
          <w:rFonts w:ascii="Arial" w:eastAsia="@Malgun Gothic" w:hAnsi="Arial" w:cs="Arial"/>
          <w:b/>
          <w:bCs/>
          <w:sz w:val="24"/>
          <w:szCs w:val="24"/>
          <w:highlight w:val="lightGray"/>
          <w:lang w:val="en-US"/>
        </w:rPr>
        <w:t>: 2</w:t>
      </w:r>
      <w:r w:rsidRPr="00142D4F">
        <w:rPr>
          <w:rFonts w:ascii="Arial" w:eastAsia="@Malgun Gothic" w:hAnsi="Arial" w:cs="Arial"/>
          <w:b/>
          <w:bCs/>
          <w:sz w:val="24"/>
          <w:szCs w:val="24"/>
          <w:highlight w:val="lightGray"/>
          <w:lang w:val="en-US"/>
        </w:rPr>
        <w:tab/>
        <w:t xml:space="preserve">Valor </w:t>
      </w:r>
      <w:proofErr w:type="spellStart"/>
      <w:r w:rsidRPr="00142D4F">
        <w:rPr>
          <w:rFonts w:ascii="Arial" w:eastAsia="@Malgun Gothic" w:hAnsi="Arial" w:cs="Arial"/>
          <w:b/>
          <w:bCs/>
          <w:sz w:val="24"/>
          <w:szCs w:val="24"/>
          <w:highlight w:val="lightGray"/>
          <w:lang w:val="en-US"/>
        </w:rPr>
        <w:t>edital</w:t>
      </w:r>
      <w:proofErr w:type="spellEnd"/>
      <w:r w:rsidRPr="00142D4F">
        <w:rPr>
          <w:rFonts w:ascii="Arial" w:eastAsia="@Malgun Gothic" w:hAnsi="Arial" w:cs="Arial"/>
          <w:b/>
          <w:bCs/>
          <w:sz w:val="24"/>
          <w:szCs w:val="24"/>
          <w:highlight w:val="lightGray"/>
          <w:lang w:val="en-US"/>
        </w:rPr>
        <w:t>:</w:t>
      </w:r>
      <w:r w:rsidRPr="00142D4F">
        <w:rPr>
          <w:rFonts w:ascii="Arial" w:eastAsia="@Malgun Gothic" w:hAnsi="Arial" w:cs="Arial"/>
          <w:b/>
          <w:bCs/>
          <w:sz w:val="24"/>
          <w:szCs w:val="24"/>
          <w:highlight w:val="lightGray"/>
          <w:lang w:val="en-US"/>
        </w:rPr>
        <w:tab/>
        <w:t>11.723,9800</w:t>
      </w:r>
    </w:p>
    <w:p w14:paraId="260D0446" w14:textId="77777777" w:rsidR="006372C1" w:rsidRDefault="006372C1" w:rsidP="006D1DA2">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5C69B5FD"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w:t>
      </w:r>
      <w:r>
        <w:rPr>
          <w:rFonts w:ascii="Arial" w:eastAsia="@Malgun Gothic" w:hAnsi="Arial" w:cs="Arial"/>
          <w:sz w:val="16"/>
          <w:szCs w:val="16"/>
          <w:lang w:val="en-US"/>
        </w:rPr>
        <w:tab/>
        <w:t>65629</w:t>
      </w:r>
      <w:r>
        <w:rPr>
          <w:rFonts w:ascii="Arial" w:eastAsia="@Malgun Gothic" w:hAnsi="Arial" w:cs="Arial"/>
          <w:sz w:val="16"/>
          <w:szCs w:val="16"/>
          <w:lang w:val="en-US"/>
        </w:rPr>
        <w:tab/>
        <w:t xml:space="preserve">Seringa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de 3 ml;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haste e base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6.000,0000</w:t>
      </w:r>
      <w:r>
        <w:rPr>
          <w:rFonts w:ascii="Arial" w:eastAsia="@Malgun Gothic" w:hAnsi="Arial" w:cs="Arial"/>
          <w:sz w:val="16"/>
          <w:szCs w:val="16"/>
          <w:lang w:val="en-US"/>
        </w:rPr>
        <w:tab/>
        <w:t>0,3100</w:t>
      </w:r>
      <w:r>
        <w:rPr>
          <w:rFonts w:ascii="Arial" w:eastAsia="@Malgun Gothic" w:hAnsi="Arial" w:cs="Arial"/>
          <w:sz w:val="16"/>
          <w:szCs w:val="16"/>
          <w:lang w:val="en-US"/>
        </w:rPr>
        <w:tab/>
        <w:t>1.860,0000</w:t>
      </w:r>
      <w:r>
        <w:rPr>
          <w:rFonts w:ascii="Arial" w:eastAsia="@Malgun Gothic" w:hAnsi="Arial" w:cs="Arial"/>
          <w:sz w:val="16"/>
          <w:szCs w:val="16"/>
          <w:lang w:val="en-US"/>
        </w:rPr>
        <w:tab/>
        <w:t>S/S/N</w:t>
      </w:r>
    </w:p>
    <w:p w14:paraId="5E778C77"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w:t>
      </w:r>
      <w:proofErr w:type="spellStart"/>
      <w:r>
        <w:rPr>
          <w:rFonts w:ascii="Arial" w:eastAsia="@Malgun Gothic" w:hAnsi="Arial" w:cs="Arial"/>
          <w:sz w:val="16"/>
          <w:szCs w:val="16"/>
          <w:lang w:val="en-US"/>
        </w:rPr>
        <w:t>siliconizada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lock universal; seringa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atóxica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apirogênica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lubrificada</w:t>
      </w:r>
      <w:proofErr w:type="spellEnd"/>
      <w:r>
        <w:rPr>
          <w:rFonts w:ascii="Arial" w:eastAsia="@Malgun Gothic" w:hAnsi="Arial" w:cs="Arial"/>
          <w:sz w:val="16"/>
          <w:szCs w:val="16"/>
          <w:lang w:val="en-US"/>
        </w:rPr>
        <w:t xml:space="preserve"> e </w:t>
      </w:r>
    </w:p>
    <w:p w14:paraId="2B549E1A"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graduada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6842225C"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4C2D183C"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79079674"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DOCUMENTAÇÂO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proofErr w:type="gramEnd"/>
      <w:r>
        <w:rPr>
          <w:rFonts w:ascii="Arial" w:eastAsia="@Malgun Gothic" w:hAnsi="Arial" w:cs="Arial"/>
          <w:sz w:val="16"/>
          <w:szCs w:val="16"/>
          <w:lang w:val="en-US"/>
        </w:rPr>
        <w:t xml:space="preserve"> de </w:t>
      </w:r>
    </w:p>
    <w:p w14:paraId="3323C61F"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3,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
    <w:p w14:paraId="7E744EFA"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439625. CÓDIGO GMS: 6510.5561.</w:t>
      </w:r>
    </w:p>
    <w:p w14:paraId="4F06C41B"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r>
        <w:rPr>
          <w:rFonts w:ascii="Arial" w:eastAsia="@Malgun Gothic" w:hAnsi="Arial" w:cs="Arial"/>
          <w:sz w:val="16"/>
          <w:szCs w:val="16"/>
          <w:lang w:val="en-US"/>
        </w:rPr>
        <w:tab/>
        <w:t>60051</w:t>
      </w:r>
      <w:r>
        <w:rPr>
          <w:rFonts w:ascii="Arial" w:eastAsia="@Malgun Gothic" w:hAnsi="Arial" w:cs="Arial"/>
          <w:sz w:val="16"/>
          <w:szCs w:val="16"/>
          <w:lang w:val="en-US"/>
        </w:rPr>
        <w:tab/>
        <w:t xml:space="preserve">Seringa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de 10 ml;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haste e base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8.000,0000</w:t>
      </w:r>
      <w:r>
        <w:rPr>
          <w:rFonts w:ascii="Arial" w:eastAsia="@Malgun Gothic" w:hAnsi="Arial" w:cs="Arial"/>
          <w:sz w:val="16"/>
          <w:szCs w:val="16"/>
          <w:lang w:val="en-US"/>
        </w:rPr>
        <w:tab/>
        <w:t>0,5033</w:t>
      </w:r>
      <w:r>
        <w:rPr>
          <w:rFonts w:ascii="Arial" w:eastAsia="@Malgun Gothic" w:hAnsi="Arial" w:cs="Arial"/>
          <w:sz w:val="16"/>
          <w:szCs w:val="16"/>
          <w:lang w:val="en-US"/>
        </w:rPr>
        <w:tab/>
        <w:t>4.026,4000</w:t>
      </w:r>
      <w:r>
        <w:rPr>
          <w:rFonts w:ascii="Arial" w:eastAsia="@Malgun Gothic" w:hAnsi="Arial" w:cs="Arial"/>
          <w:sz w:val="16"/>
          <w:szCs w:val="16"/>
          <w:lang w:val="en-US"/>
        </w:rPr>
        <w:tab/>
        <w:t>S/S/N</w:t>
      </w:r>
    </w:p>
    <w:p w14:paraId="519E203E"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w:t>
      </w:r>
      <w:proofErr w:type="spellStart"/>
      <w:r>
        <w:rPr>
          <w:rFonts w:ascii="Arial" w:eastAsia="@Malgun Gothic" w:hAnsi="Arial" w:cs="Arial"/>
          <w:sz w:val="16"/>
          <w:szCs w:val="16"/>
          <w:lang w:val="en-US"/>
        </w:rPr>
        <w:t>siliconizada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lock universal; seringa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atóxica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apirogênica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lubrificada</w:t>
      </w:r>
      <w:proofErr w:type="spellEnd"/>
      <w:r>
        <w:rPr>
          <w:rFonts w:ascii="Arial" w:eastAsia="@Malgun Gothic" w:hAnsi="Arial" w:cs="Arial"/>
          <w:sz w:val="16"/>
          <w:szCs w:val="16"/>
          <w:lang w:val="en-US"/>
        </w:rPr>
        <w:t xml:space="preserve"> e </w:t>
      </w:r>
    </w:p>
    <w:p w14:paraId="3A47BB99"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graduada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6CF4A49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005AFDB1"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3DC311B1"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DOCUMENTAÇÂO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proofErr w:type="gramEnd"/>
      <w:r>
        <w:rPr>
          <w:rFonts w:ascii="Arial" w:eastAsia="@Malgun Gothic" w:hAnsi="Arial" w:cs="Arial"/>
          <w:sz w:val="16"/>
          <w:szCs w:val="16"/>
          <w:lang w:val="en-US"/>
        </w:rPr>
        <w:t xml:space="preserve"> de </w:t>
      </w:r>
    </w:p>
    <w:p w14:paraId="7F8A9B7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3,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
    <w:p w14:paraId="037A8570"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439728. CÓDIGO GMS: 6510.76932.</w:t>
      </w:r>
    </w:p>
    <w:p w14:paraId="0E5DDA81"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11</w:t>
      </w:r>
      <w:r>
        <w:rPr>
          <w:rFonts w:ascii="Arial" w:eastAsia="@Malgun Gothic" w:hAnsi="Arial" w:cs="Arial"/>
          <w:sz w:val="16"/>
          <w:szCs w:val="16"/>
          <w:lang w:val="en-US"/>
        </w:rPr>
        <w:tab/>
        <w:t>60050</w:t>
      </w:r>
      <w:r>
        <w:rPr>
          <w:rFonts w:ascii="Arial" w:eastAsia="@Malgun Gothic" w:hAnsi="Arial" w:cs="Arial"/>
          <w:sz w:val="16"/>
          <w:szCs w:val="16"/>
          <w:lang w:val="en-US"/>
        </w:rPr>
        <w:tab/>
        <w:t xml:space="preserve">Seringa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de 20 ml;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haste e base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8.200,0000</w:t>
      </w:r>
      <w:r>
        <w:rPr>
          <w:rFonts w:ascii="Arial" w:eastAsia="@Malgun Gothic" w:hAnsi="Arial" w:cs="Arial"/>
          <w:sz w:val="16"/>
          <w:szCs w:val="16"/>
          <w:lang w:val="en-US"/>
        </w:rPr>
        <w:tab/>
        <w:t>0,7119</w:t>
      </w:r>
      <w:r>
        <w:rPr>
          <w:rFonts w:ascii="Arial" w:eastAsia="@Malgun Gothic" w:hAnsi="Arial" w:cs="Arial"/>
          <w:sz w:val="16"/>
          <w:szCs w:val="16"/>
          <w:lang w:val="en-US"/>
        </w:rPr>
        <w:tab/>
        <w:t>5.837,5800</w:t>
      </w:r>
      <w:r>
        <w:rPr>
          <w:rFonts w:ascii="Arial" w:eastAsia="@Malgun Gothic" w:hAnsi="Arial" w:cs="Arial"/>
          <w:sz w:val="16"/>
          <w:szCs w:val="16"/>
          <w:lang w:val="en-US"/>
        </w:rPr>
        <w:tab/>
        <w:t>S/S/N</w:t>
      </w:r>
    </w:p>
    <w:p w14:paraId="41943EE9"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w:t>
      </w:r>
      <w:proofErr w:type="spellStart"/>
      <w:r>
        <w:rPr>
          <w:rFonts w:ascii="Arial" w:eastAsia="@Malgun Gothic" w:hAnsi="Arial" w:cs="Arial"/>
          <w:sz w:val="16"/>
          <w:szCs w:val="16"/>
          <w:lang w:val="en-US"/>
        </w:rPr>
        <w:t>siliconizada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lock universal; seringa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atóxica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apirogênica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lubrificada</w:t>
      </w:r>
      <w:proofErr w:type="spellEnd"/>
      <w:r>
        <w:rPr>
          <w:rFonts w:ascii="Arial" w:eastAsia="@Malgun Gothic" w:hAnsi="Arial" w:cs="Arial"/>
          <w:sz w:val="16"/>
          <w:szCs w:val="16"/>
          <w:lang w:val="en-US"/>
        </w:rPr>
        <w:t xml:space="preserve"> e </w:t>
      </w:r>
    </w:p>
    <w:p w14:paraId="6F3E456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graduada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42F8D18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5E8A73D1"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008A01FB"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DOCUMENTAÇÂO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proofErr w:type="gramEnd"/>
      <w:r>
        <w:rPr>
          <w:rFonts w:ascii="Arial" w:eastAsia="@Malgun Gothic" w:hAnsi="Arial" w:cs="Arial"/>
          <w:sz w:val="16"/>
          <w:szCs w:val="16"/>
          <w:lang w:val="en-US"/>
        </w:rPr>
        <w:t xml:space="preserve"> de </w:t>
      </w:r>
    </w:p>
    <w:p w14:paraId="497AA09F"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3,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
    <w:p w14:paraId="0070D49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445833. CÓDIGO GMS: 6510.76931.</w:t>
      </w:r>
    </w:p>
    <w:p w14:paraId="0397BE0F" w14:textId="77777777" w:rsidR="006372C1" w:rsidRDefault="006372C1" w:rsidP="006D1DA2">
      <w:pPr>
        <w:widowControl w:val="0"/>
        <w:tabs>
          <w:tab w:val="left" w:pos="-2998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6F62F0D5" w14:textId="77777777" w:rsidR="006372C1" w:rsidRPr="0081114E" w:rsidRDefault="006372C1" w:rsidP="006D1DA2">
      <w:pPr>
        <w:widowControl w:val="0"/>
        <w:tabs>
          <w:tab w:val="left" w:pos="95"/>
          <w:tab w:val="left" w:pos="4520"/>
          <w:tab w:val="left" w:pos="5420"/>
        </w:tabs>
        <w:autoSpaceDE w:val="0"/>
        <w:autoSpaceDN w:val="0"/>
        <w:adjustRightInd w:val="0"/>
        <w:spacing w:before="132"/>
        <w:rPr>
          <w:rFonts w:ascii="Arial" w:eastAsia="@Malgun Gothic" w:hAnsi="Arial" w:cs="Arial"/>
          <w:b/>
          <w:bCs/>
          <w:sz w:val="10"/>
          <w:szCs w:val="10"/>
          <w:lang w:val="en-US"/>
        </w:rPr>
      </w:pPr>
      <w:r w:rsidRPr="0081114E">
        <w:rPr>
          <w:rFonts w:ascii="@Malgun Gothic" w:eastAsia="@Malgun Gothic"/>
          <w:b/>
          <w:bCs/>
          <w:sz w:val="32"/>
          <w:szCs w:val="32"/>
          <w:lang w:val="en-US"/>
        </w:rPr>
        <w:tab/>
      </w:r>
      <w:proofErr w:type="spellStart"/>
      <w:r w:rsidRPr="00142D4F">
        <w:rPr>
          <w:rFonts w:ascii="Arial" w:eastAsia="@Malgun Gothic" w:hAnsi="Arial" w:cs="Arial"/>
          <w:b/>
          <w:bCs/>
          <w:sz w:val="24"/>
          <w:szCs w:val="24"/>
          <w:highlight w:val="lightGray"/>
          <w:lang w:val="en-US"/>
        </w:rPr>
        <w:t>Lote</w:t>
      </w:r>
      <w:proofErr w:type="spellEnd"/>
      <w:r w:rsidRPr="00142D4F">
        <w:rPr>
          <w:rFonts w:ascii="Arial" w:eastAsia="@Malgun Gothic" w:hAnsi="Arial" w:cs="Arial"/>
          <w:b/>
          <w:bCs/>
          <w:sz w:val="24"/>
          <w:szCs w:val="24"/>
          <w:highlight w:val="lightGray"/>
          <w:lang w:val="en-US"/>
        </w:rPr>
        <w:t>: 3</w:t>
      </w:r>
      <w:r w:rsidRPr="00142D4F">
        <w:rPr>
          <w:rFonts w:ascii="Arial" w:eastAsia="@Malgun Gothic" w:hAnsi="Arial" w:cs="Arial"/>
          <w:b/>
          <w:bCs/>
          <w:sz w:val="24"/>
          <w:szCs w:val="24"/>
          <w:highlight w:val="lightGray"/>
          <w:lang w:val="en-US"/>
        </w:rPr>
        <w:tab/>
        <w:t xml:space="preserve">Valor </w:t>
      </w:r>
      <w:proofErr w:type="spellStart"/>
      <w:r w:rsidRPr="00142D4F">
        <w:rPr>
          <w:rFonts w:ascii="Arial" w:eastAsia="@Malgun Gothic" w:hAnsi="Arial" w:cs="Arial"/>
          <w:b/>
          <w:bCs/>
          <w:sz w:val="24"/>
          <w:szCs w:val="24"/>
          <w:highlight w:val="lightGray"/>
          <w:lang w:val="en-US"/>
        </w:rPr>
        <w:t>edital</w:t>
      </w:r>
      <w:proofErr w:type="spellEnd"/>
      <w:r w:rsidRPr="00142D4F">
        <w:rPr>
          <w:rFonts w:ascii="Arial" w:eastAsia="@Malgun Gothic" w:hAnsi="Arial" w:cs="Arial"/>
          <w:b/>
          <w:bCs/>
          <w:sz w:val="24"/>
          <w:szCs w:val="24"/>
          <w:highlight w:val="lightGray"/>
          <w:lang w:val="en-US"/>
        </w:rPr>
        <w:t>:</w:t>
      </w:r>
      <w:r w:rsidRPr="00142D4F">
        <w:rPr>
          <w:rFonts w:ascii="Arial" w:eastAsia="@Malgun Gothic" w:hAnsi="Arial" w:cs="Arial"/>
          <w:b/>
          <w:bCs/>
          <w:sz w:val="24"/>
          <w:szCs w:val="24"/>
          <w:highlight w:val="lightGray"/>
          <w:lang w:val="en-US"/>
        </w:rPr>
        <w:tab/>
        <w:t>564.323,0000</w:t>
      </w:r>
    </w:p>
    <w:p w14:paraId="41BE073C" w14:textId="77777777" w:rsidR="006372C1" w:rsidRDefault="006372C1" w:rsidP="006D1DA2">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322859F2"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w:t>
      </w:r>
      <w:r>
        <w:rPr>
          <w:rFonts w:ascii="Arial" w:eastAsia="@Malgun Gothic" w:hAnsi="Arial" w:cs="Arial"/>
          <w:sz w:val="16"/>
          <w:szCs w:val="16"/>
          <w:lang w:val="en-US"/>
        </w:rPr>
        <w:tab/>
        <w:t>40</w:t>
      </w:r>
      <w:r>
        <w:rPr>
          <w:rFonts w:ascii="Arial" w:eastAsia="@Malgun Gothic" w:hAnsi="Arial" w:cs="Arial"/>
          <w:sz w:val="16"/>
          <w:szCs w:val="16"/>
          <w:lang w:val="en-US"/>
        </w:rPr>
        <w:tab/>
        <w:t xml:space="preserve">Seringa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de 3 ml;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haste e base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50.000,0000</w:t>
      </w:r>
      <w:r>
        <w:rPr>
          <w:rFonts w:ascii="Arial" w:eastAsia="@Malgun Gothic" w:hAnsi="Arial" w:cs="Arial"/>
          <w:sz w:val="16"/>
          <w:szCs w:val="16"/>
          <w:lang w:val="en-US"/>
        </w:rPr>
        <w:tab/>
        <w:t>0,3071</w:t>
      </w:r>
      <w:r>
        <w:rPr>
          <w:rFonts w:ascii="Arial" w:eastAsia="@Malgun Gothic" w:hAnsi="Arial" w:cs="Arial"/>
          <w:sz w:val="16"/>
          <w:szCs w:val="16"/>
          <w:lang w:val="en-US"/>
        </w:rPr>
        <w:tab/>
        <w:t>15.355,0000</w:t>
      </w:r>
      <w:r>
        <w:rPr>
          <w:rFonts w:ascii="Arial" w:eastAsia="@Malgun Gothic" w:hAnsi="Arial" w:cs="Arial"/>
          <w:sz w:val="16"/>
          <w:szCs w:val="16"/>
          <w:lang w:val="en-US"/>
        </w:rPr>
        <w:tab/>
        <w:t>S/S/N</w:t>
      </w:r>
    </w:p>
    <w:p w14:paraId="510F67E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w:t>
      </w:r>
      <w:proofErr w:type="spellStart"/>
      <w:r>
        <w:rPr>
          <w:rFonts w:ascii="Arial" w:eastAsia="@Malgun Gothic" w:hAnsi="Arial" w:cs="Arial"/>
          <w:sz w:val="16"/>
          <w:szCs w:val="16"/>
          <w:lang w:val="en-US"/>
        </w:rPr>
        <w:t>siliconizada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slip universal; seringa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atóxica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apirogênica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lubrificada</w:t>
      </w:r>
      <w:proofErr w:type="spellEnd"/>
      <w:r>
        <w:rPr>
          <w:rFonts w:ascii="Arial" w:eastAsia="@Malgun Gothic" w:hAnsi="Arial" w:cs="Arial"/>
          <w:sz w:val="16"/>
          <w:szCs w:val="16"/>
          <w:lang w:val="en-US"/>
        </w:rPr>
        <w:t xml:space="preserve"> e </w:t>
      </w:r>
    </w:p>
    <w:p w14:paraId="57115A89"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graduada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4FCB294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3FFAD3F8"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14A2A8C3"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DOCUMENTAÇÂO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proofErr w:type="gramEnd"/>
      <w:r>
        <w:rPr>
          <w:rFonts w:ascii="Arial" w:eastAsia="@Malgun Gothic" w:hAnsi="Arial" w:cs="Arial"/>
          <w:sz w:val="16"/>
          <w:szCs w:val="16"/>
          <w:lang w:val="en-US"/>
        </w:rPr>
        <w:t xml:space="preserve"> de </w:t>
      </w:r>
    </w:p>
    <w:p w14:paraId="3F31083F"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3,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
    <w:p w14:paraId="571636B2"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439625. CÓDIGO GMS: 6510.76925.</w:t>
      </w:r>
    </w:p>
    <w:p w14:paraId="0A3D3464"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w:t>
      </w:r>
      <w:r>
        <w:rPr>
          <w:rFonts w:ascii="Arial" w:eastAsia="@Malgun Gothic" w:hAnsi="Arial" w:cs="Arial"/>
          <w:sz w:val="16"/>
          <w:szCs w:val="16"/>
          <w:lang w:val="en-US"/>
        </w:rPr>
        <w:tab/>
        <w:t>68</w:t>
      </w:r>
      <w:r>
        <w:rPr>
          <w:rFonts w:ascii="Arial" w:eastAsia="@Malgun Gothic" w:hAnsi="Arial" w:cs="Arial"/>
          <w:sz w:val="16"/>
          <w:szCs w:val="16"/>
          <w:lang w:val="en-US"/>
        </w:rPr>
        <w:tab/>
        <w:t xml:space="preserve">Seringa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de 5 ml;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haste e base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112.000,0000</w:t>
      </w:r>
      <w:r>
        <w:rPr>
          <w:rFonts w:ascii="Arial" w:eastAsia="@Malgun Gothic" w:hAnsi="Arial" w:cs="Arial"/>
          <w:sz w:val="16"/>
          <w:szCs w:val="16"/>
          <w:lang w:val="en-US"/>
        </w:rPr>
        <w:tab/>
        <w:t>0,3240</w:t>
      </w:r>
      <w:r>
        <w:rPr>
          <w:rFonts w:ascii="Arial" w:eastAsia="@Malgun Gothic" w:hAnsi="Arial" w:cs="Arial"/>
          <w:sz w:val="16"/>
          <w:szCs w:val="16"/>
          <w:lang w:val="en-US"/>
        </w:rPr>
        <w:tab/>
        <w:t>36.288,0000</w:t>
      </w:r>
      <w:r>
        <w:rPr>
          <w:rFonts w:ascii="Arial" w:eastAsia="@Malgun Gothic" w:hAnsi="Arial" w:cs="Arial"/>
          <w:sz w:val="16"/>
          <w:szCs w:val="16"/>
          <w:lang w:val="en-US"/>
        </w:rPr>
        <w:tab/>
        <w:t>S/S/N</w:t>
      </w:r>
    </w:p>
    <w:p w14:paraId="690F9F1E"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w:t>
      </w:r>
      <w:proofErr w:type="spellStart"/>
      <w:r>
        <w:rPr>
          <w:rFonts w:ascii="Arial" w:eastAsia="@Malgun Gothic" w:hAnsi="Arial" w:cs="Arial"/>
          <w:sz w:val="16"/>
          <w:szCs w:val="16"/>
          <w:lang w:val="en-US"/>
        </w:rPr>
        <w:t>siliconizada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slip universal; seringa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atóxica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apirogênica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lubrificada</w:t>
      </w:r>
      <w:proofErr w:type="spellEnd"/>
      <w:r>
        <w:rPr>
          <w:rFonts w:ascii="Arial" w:eastAsia="@Malgun Gothic" w:hAnsi="Arial" w:cs="Arial"/>
          <w:sz w:val="16"/>
          <w:szCs w:val="16"/>
          <w:lang w:val="en-US"/>
        </w:rPr>
        <w:t xml:space="preserve"> e </w:t>
      </w:r>
    </w:p>
    <w:p w14:paraId="175823FB"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graduada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2B69251C"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7BC15D3D"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4422E499"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DOCUMENTAÇÂO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proofErr w:type="gramEnd"/>
      <w:r>
        <w:rPr>
          <w:rFonts w:ascii="Arial" w:eastAsia="@Malgun Gothic" w:hAnsi="Arial" w:cs="Arial"/>
          <w:sz w:val="16"/>
          <w:szCs w:val="16"/>
          <w:lang w:val="en-US"/>
        </w:rPr>
        <w:t xml:space="preserve"> de </w:t>
      </w:r>
    </w:p>
    <w:p w14:paraId="09A889BE"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3,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
    <w:p w14:paraId="21B8EE6E"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439624. CÓDIGO GMS: 6510.76926.</w:t>
      </w:r>
    </w:p>
    <w:p w14:paraId="4E9FB279"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w:t>
      </w:r>
      <w:r>
        <w:rPr>
          <w:rFonts w:ascii="Arial" w:eastAsia="@Malgun Gothic" w:hAnsi="Arial" w:cs="Arial"/>
          <w:sz w:val="16"/>
          <w:szCs w:val="16"/>
          <w:lang w:val="en-US"/>
        </w:rPr>
        <w:tab/>
        <w:t>69</w:t>
      </w:r>
      <w:r>
        <w:rPr>
          <w:rFonts w:ascii="Arial" w:eastAsia="@Malgun Gothic" w:hAnsi="Arial" w:cs="Arial"/>
          <w:sz w:val="16"/>
          <w:szCs w:val="16"/>
          <w:lang w:val="en-US"/>
        </w:rPr>
        <w:tab/>
        <w:t xml:space="preserve">Seringa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de 10 ml;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haste e base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700.000,0000</w:t>
      </w:r>
      <w:r>
        <w:rPr>
          <w:rFonts w:ascii="Arial" w:eastAsia="@Malgun Gothic" w:hAnsi="Arial" w:cs="Arial"/>
          <w:sz w:val="16"/>
          <w:szCs w:val="16"/>
          <w:lang w:val="en-US"/>
        </w:rPr>
        <w:tab/>
        <w:t>0,4404</w:t>
      </w:r>
      <w:r>
        <w:rPr>
          <w:rFonts w:ascii="Arial" w:eastAsia="@Malgun Gothic" w:hAnsi="Arial" w:cs="Arial"/>
          <w:sz w:val="16"/>
          <w:szCs w:val="16"/>
          <w:lang w:val="en-US"/>
        </w:rPr>
        <w:tab/>
        <w:t>308.280,0000</w:t>
      </w:r>
      <w:r>
        <w:rPr>
          <w:rFonts w:ascii="Arial" w:eastAsia="@Malgun Gothic" w:hAnsi="Arial" w:cs="Arial"/>
          <w:sz w:val="16"/>
          <w:szCs w:val="16"/>
          <w:lang w:val="en-US"/>
        </w:rPr>
        <w:tab/>
        <w:t>S/S/N</w:t>
      </w:r>
    </w:p>
    <w:p w14:paraId="5F8EB4DB"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w:t>
      </w:r>
      <w:proofErr w:type="spellStart"/>
      <w:r>
        <w:rPr>
          <w:rFonts w:ascii="Arial" w:eastAsia="@Malgun Gothic" w:hAnsi="Arial" w:cs="Arial"/>
          <w:sz w:val="16"/>
          <w:szCs w:val="16"/>
          <w:lang w:val="en-US"/>
        </w:rPr>
        <w:t>siliconizada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slip universal; seringa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atóxica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apirogênica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lubrificada</w:t>
      </w:r>
      <w:proofErr w:type="spellEnd"/>
      <w:r>
        <w:rPr>
          <w:rFonts w:ascii="Arial" w:eastAsia="@Malgun Gothic" w:hAnsi="Arial" w:cs="Arial"/>
          <w:sz w:val="16"/>
          <w:szCs w:val="16"/>
          <w:lang w:val="en-US"/>
        </w:rPr>
        <w:t xml:space="preserve"> e </w:t>
      </w:r>
    </w:p>
    <w:p w14:paraId="00BD1ACA"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graduada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71B97A11"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738CD157"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7C47E30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DOCUMENTAÇÂO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proofErr w:type="gramEnd"/>
      <w:r>
        <w:rPr>
          <w:rFonts w:ascii="Arial" w:eastAsia="@Malgun Gothic" w:hAnsi="Arial" w:cs="Arial"/>
          <w:sz w:val="16"/>
          <w:szCs w:val="16"/>
          <w:lang w:val="en-US"/>
        </w:rPr>
        <w:t xml:space="preserve"> de </w:t>
      </w:r>
    </w:p>
    <w:p w14:paraId="6CDD5716"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3,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
    <w:p w14:paraId="0262D537"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439728. CÓDIGO GMS: 6510.76930.</w:t>
      </w:r>
    </w:p>
    <w:p w14:paraId="249A59F3" w14:textId="77777777" w:rsidR="006372C1" w:rsidRDefault="006372C1" w:rsidP="006D1DA2">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w:t>
      </w:r>
      <w:r>
        <w:rPr>
          <w:rFonts w:ascii="Arial" w:eastAsia="@Malgun Gothic" w:hAnsi="Arial" w:cs="Arial"/>
          <w:sz w:val="16"/>
          <w:szCs w:val="16"/>
          <w:lang w:val="en-US"/>
        </w:rPr>
        <w:tab/>
        <w:t>90</w:t>
      </w:r>
      <w:r>
        <w:rPr>
          <w:rFonts w:ascii="Arial" w:eastAsia="@Malgun Gothic" w:hAnsi="Arial" w:cs="Arial"/>
          <w:sz w:val="16"/>
          <w:szCs w:val="16"/>
          <w:lang w:val="en-US"/>
        </w:rPr>
        <w:tab/>
        <w:t xml:space="preserve">Seringa </w:t>
      </w:r>
      <w:proofErr w:type="spellStart"/>
      <w:r>
        <w:rPr>
          <w:rFonts w:ascii="Arial" w:eastAsia="@Malgun Gothic" w:hAnsi="Arial" w:cs="Arial"/>
          <w:sz w:val="16"/>
          <w:szCs w:val="16"/>
          <w:lang w:val="en-US"/>
        </w:rPr>
        <w:t>hipodérmica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estéril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de 20 ml;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haste e base </w:t>
      </w:r>
      <w:proofErr w:type="gramStart"/>
      <w:r>
        <w:rPr>
          <w:rFonts w:ascii="Arial" w:eastAsia="@Malgun Gothic" w:hAnsi="Arial" w:cs="Arial"/>
          <w:sz w:val="16"/>
          <w:szCs w:val="16"/>
          <w:lang w:val="en-US"/>
        </w:rPr>
        <w:t>do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embolo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280.000,0000</w:t>
      </w:r>
      <w:r>
        <w:rPr>
          <w:rFonts w:ascii="Arial" w:eastAsia="@Malgun Gothic" w:hAnsi="Arial" w:cs="Arial"/>
          <w:sz w:val="16"/>
          <w:szCs w:val="16"/>
          <w:lang w:val="en-US"/>
        </w:rPr>
        <w:tab/>
        <w:t>0,7300</w:t>
      </w:r>
      <w:r>
        <w:rPr>
          <w:rFonts w:ascii="Arial" w:eastAsia="@Malgun Gothic" w:hAnsi="Arial" w:cs="Arial"/>
          <w:sz w:val="16"/>
          <w:szCs w:val="16"/>
          <w:lang w:val="en-US"/>
        </w:rPr>
        <w:tab/>
        <w:t>204.400,0000</w:t>
      </w:r>
      <w:r>
        <w:rPr>
          <w:rFonts w:ascii="Arial" w:eastAsia="@Malgun Gothic" w:hAnsi="Arial" w:cs="Arial"/>
          <w:sz w:val="16"/>
          <w:szCs w:val="16"/>
          <w:lang w:val="en-US"/>
        </w:rPr>
        <w:tab/>
        <w:t>S/S/N</w:t>
      </w:r>
    </w:p>
    <w:p w14:paraId="5079973F"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w:t>
      </w:r>
      <w:proofErr w:type="spellStart"/>
      <w:r>
        <w:rPr>
          <w:rFonts w:ascii="Arial" w:eastAsia="@Malgun Gothic" w:hAnsi="Arial" w:cs="Arial"/>
          <w:sz w:val="16"/>
          <w:szCs w:val="16"/>
          <w:lang w:val="en-US"/>
        </w:rPr>
        <w:t>siliconizada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bico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 slip universal; seringa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atóxica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apirogênica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lubrificada</w:t>
      </w:r>
      <w:proofErr w:type="spellEnd"/>
      <w:r>
        <w:rPr>
          <w:rFonts w:ascii="Arial" w:eastAsia="@Malgun Gothic" w:hAnsi="Arial" w:cs="Arial"/>
          <w:sz w:val="16"/>
          <w:szCs w:val="16"/>
          <w:lang w:val="en-US"/>
        </w:rPr>
        <w:t xml:space="preserve"> e </w:t>
      </w:r>
    </w:p>
    <w:p w14:paraId="63AC1FCE"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graduada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
    <w:p w14:paraId="5D4D0C75"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
    <w:p w14:paraId="6FE3D08C"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
    <w:p w14:paraId="11C48838"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DOCUMENTAÇÂO ESPECÍFICA: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Certificado</w:t>
      </w:r>
      <w:proofErr w:type="spellEnd"/>
      <w:proofErr w:type="gramEnd"/>
      <w:r>
        <w:rPr>
          <w:rFonts w:ascii="Arial" w:eastAsia="@Malgun Gothic" w:hAnsi="Arial" w:cs="Arial"/>
          <w:sz w:val="16"/>
          <w:szCs w:val="16"/>
          <w:lang w:val="en-US"/>
        </w:rPr>
        <w:t xml:space="preserve"> de </w:t>
      </w:r>
    </w:p>
    <w:p w14:paraId="3BAA7B79"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Conformidade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emitido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pelo</w:t>
      </w:r>
      <w:proofErr w:type="spellEnd"/>
      <w:r>
        <w:rPr>
          <w:rFonts w:ascii="Arial" w:eastAsia="@Malgun Gothic" w:hAnsi="Arial" w:cs="Arial"/>
          <w:sz w:val="16"/>
          <w:szCs w:val="16"/>
          <w:lang w:val="en-US"/>
        </w:rPr>
        <w:t xml:space="preserve"> INMETRO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determina</w:t>
      </w:r>
      <w:proofErr w:type="spellEnd"/>
      <w:r>
        <w:rPr>
          <w:rFonts w:ascii="Arial" w:eastAsia="@Malgun Gothic" w:hAnsi="Arial" w:cs="Arial"/>
          <w:sz w:val="16"/>
          <w:szCs w:val="16"/>
          <w:lang w:val="en-US"/>
        </w:rPr>
        <w:t xml:space="preserve"> a RDC n. 3, de 4 de </w:t>
      </w:r>
      <w:proofErr w:type="spellStart"/>
      <w:r>
        <w:rPr>
          <w:rFonts w:ascii="Arial" w:eastAsia="@Malgun Gothic" w:hAnsi="Arial" w:cs="Arial"/>
          <w:sz w:val="16"/>
          <w:szCs w:val="16"/>
          <w:lang w:val="en-US"/>
        </w:rPr>
        <w:t>fevereiro</w:t>
      </w:r>
      <w:proofErr w:type="spellEnd"/>
      <w:r>
        <w:rPr>
          <w:rFonts w:ascii="Arial" w:eastAsia="@Malgun Gothic" w:hAnsi="Arial" w:cs="Arial"/>
          <w:sz w:val="16"/>
          <w:szCs w:val="16"/>
          <w:lang w:val="en-US"/>
        </w:rPr>
        <w:t xml:space="preserve"> de 2011. Código BR </w:t>
      </w:r>
    </w:p>
    <w:p w14:paraId="164FB477" w14:textId="77777777" w:rsidR="006372C1" w:rsidRDefault="006372C1" w:rsidP="006D1DA2">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445833. CÓDIGO GMS: 6510.59125.</w:t>
      </w:r>
    </w:p>
    <w:p w14:paraId="0ACAF51A" w14:textId="77777777" w:rsidR="006372C1" w:rsidRPr="0021370F" w:rsidRDefault="006372C1" w:rsidP="0021370F">
      <w:pPr>
        <w:widowControl w:val="0"/>
        <w:tabs>
          <w:tab w:val="center" w:pos="5345"/>
          <w:tab w:val="left" w:pos="8789"/>
        </w:tabs>
        <w:autoSpaceDE w:val="0"/>
        <w:autoSpaceDN w:val="0"/>
        <w:adjustRightInd w:val="0"/>
        <w:rPr>
          <w:rFonts w:eastAsia="@Arial Unicode MS"/>
          <w:sz w:val="24"/>
          <w:szCs w:val="24"/>
        </w:rPr>
      </w:pPr>
    </w:p>
    <w:p w14:paraId="27299EF1" w14:textId="77777777" w:rsidR="006372C1" w:rsidRPr="0021370F" w:rsidRDefault="006372C1"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Batang"/>
          <w:sz w:val="24"/>
          <w:szCs w:val="24"/>
        </w:rPr>
      </w:pPr>
    </w:p>
    <w:p w14:paraId="02C35BBF" w14:textId="77777777" w:rsidR="006372C1" w:rsidRPr="0021370F" w:rsidRDefault="006372C1"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Arial Unicode MS"/>
          <w:sz w:val="24"/>
          <w:szCs w:val="24"/>
        </w:rPr>
      </w:pPr>
    </w:p>
    <w:p w14:paraId="1BA359D9" w14:textId="77777777" w:rsidR="006372C1" w:rsidRPr="0021370F" w:rsidRDefault="006372C1" w:rsidP="0021370F">
      <w:pPr>
        <w:widowControl w:val="0"/>
        <w:tabs>
          <w:tab w:val="left" w:pos="-2980"/>
          <w:tab w:val="left" w:pos="8789"/>
        </w:tabs>
        <w:autoSpaceDE w:val="0"/>
        <w:autoSpaceDN w:val="0"/>
        <w:adjustRightInd w:val="0"/>
        <w:rPr>
          <w:rFonts w:eastAsia="@Arial Unicode MS"/>
          <w:sz w:val="24"/>
          <w:szCs w:val="24"/>
        </w:rPr>
      </w:pPr>
    </w:p>
    <w:p w14:paraId="64BA9ACC" w14:textId="77777777" w:rsidR="006372C1" w:rsidRPr="0021370F" w:rsidRDefault="006372C1" w:rsidP="0021370F">
      <w:pPr>
        <w:widowControl w:val="0"/>
        <w:tabs>
          <w:tab w:val="center" w:pos="5345"/>
          <w:tab w:val="left" w:pos="8789"/>
        </w:tabs>
        <w:autoSpaceDE w:val="0"/>
        <w:autoSpaceDN w:val="0"/>
        <w:adjustRightInd w:val="0"/>
        <w:rPr>
          <w:rFonts w:eastAsia="@Arial Unicode MS"/>
          <w:b/>
          <w:sz w:val="24"/>
          <w:szCs w:val="24"/>
        </w:rPr>
      </w:pPr>
    </w:p>
    <w:p w14:paraId="65D16118" w14:textId="77777777" w:rsidR="006372C1" w:rsidRPr="0021370F" w:rsidRDefault="006372C1" w:rsidP="0021370F">
      <w:pPr>
        <w:pStyle w:val="WW-Textosimples"/>
        <w:tabs>
          <w:tab w:val="left" w:pos="8789"/>
        </w:tabs>
        <w:rPr>
          <w:rFonts w:ascii="Times New Roman" w:hAnsi="Times New Roman"/>
          <w:b/>
          <w:sz w:val="24"/>
          <w:szCs w:val="24"/>
          <w:u w:val="single"/>
        </w:rPr>
      </w:pPr>
    </w:p>
    <w:p w14:paraId="2C86BF85" w14:textId="77777777" w:rsidR="006372C1" w:rsidRPr="0021370F" w:rsidRDefault="006372C1" w:rsidP="0021370F">
      <w:pPr>
        <w:pStyle w:val="WW-Textosimples"/>
        <w:tabs>
          <w:tab w:val="left" w:pos="8789"/>
        </w:tabs>
        <w:rPr>
          <w:rFonts w:ascii="Times New Roman" w:hAnsi="Times New Roman"/>
          <w:b/>
          <w:sz w:val="24"/>
          <w:szCs w:val="24"/>
          <w:u w:val="single"/>
        </w:rPr>
      </w:pPr>
    </w:p>
    <w:p w14:paraId="486E1713" w14:textId="77777777" w:rsidR="006372C1" w:rsidRPr="0021370F" w:rsidRDefault="006372C1" w:rsidP="0021370F">
      <w:pPr>
        <w:pStyle w:val="WW-Textosimples"/>
        <w:tabs>
          <w:tab w:val="left" w:pos="8789"/>
        </w:tabs>
        <w:rPr>
          <w:rFonts w:ascii="Times New Roman" w:hAnsi="Times New Roman"/>
          <w:b/>
          <w:sz w:val="24"/>
          <w:szCs w:val="24"/>
          <w:u w:val="single"/>
        </w:rPr>
      </w:pPr>
    </w:p>
    <w:p w14:paraId="427811DD" w14:textId="77777777" w:rsidR="006372C1" w:rsidRDefault="006372C1" w:rsidP="00DA09E5">
      <w:pPr>
        <w:pStyle w:val="WW-Textosimples"/>
        <w:tabs>
          <w:tab w:val="left" w:pos="8789"/>
        </w:tabs>
        <w:jc w:val="center"/>
        <w:rPr>
          <w:rFonts w:ascii="Times New Roman" w:hAnsi="Times New Roman"/>
          <w:b/>
          <w:sz w:val="24"/>
          <w:szCs w:val="24"/>
          <w:u w:val="single"/>
        </w:rPr>
        <w:sectPr w:rsidR="006372C1" w:rsidSect="00D457DC">
          <w:headerReference w:type="default" r:id="rId26"/>
          <w:pgSz w:w="16840" w:h="11907" w:orient="landscape" w:code="9"/>
          <w:pgMar w:top="567" w:right="856" w:bottom="567" w:left="851" w:header="425" w:footer="1157" w:gutter="0"/>
          <w:cols w:space="720"/>
          <w:docGrid w:linePitch="272"/>
        </w:sectPr>
      </w:pPr>
    </w:p>
    <w:p w14:paraId="13521C96" w14:textId="77777777" w:rsidR="006372C1" w:rsidRPr="005C7ED2" w:rsidRDefault="006372C1" w:rsidP="00DA09E5">
      <w:pPr>
        <w:pStyle w:val="WW-Textosimples"/>
        <w:tabs>
          <w:tab w:val="left" w:pos="8789"/>
        </w:tab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501F5D0A" w14:textId="77777777" w:rsidR="006372C1" w:rsidRPr="005C7ED2" w:rsidRDefault="006372C1" w:rsidP="00DA09E5">
      <w:pPr>
        <w:pStyle w:val="WW-Textosimples"/>
        <w:tabs>
          <w:tab w:val="left" w:pos="8789"/>
        </w:tabs>
        <w:jc w:val="center"/>
        <w:rPr>
          <w:rFonts w:ascii="Times New Roman" w:hAnsi="Times New Roman"/>
          <w:b/>
          <w:sz w:val="24"/>
          <w:szCs w:val="24"/>
          <w:u w:val="single"/>
        </w:rPr>
      </w:pPr>
    </w:p>
    <w:p w14:paraId="5E412B76" w14:textId="77777777" w:rsidR="006372C1" w:rsidRPr="009B12DF" w:rsidRDefault="006372C1" w:rsidP="00DA09E5">
      <w:pPr>
        <w:tabs>
          <w:tab w:val="left" w:pos="8789"/>
        </w:tabs>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052D3E1D" w14:textId="77777777" w:rsidR="006372C1" w:rsidRPr="009B12DF" w:rsidRDefault="006372C1" w:rsidP="00DA09E5">
      <w:pPr>
        <w:tabs>
          <w:tab w:val="left" w:pos="8789"/>
        </w:tabs>
        <w:jc w:val="both"/>
        <w:rPr>
          <w:sz w:val="24"/>
          <w:szCs w:val="24"/>
          <w:u w:val="single"/>
        </w:rPr>
      </w:pPr>
    </w:p>
    <w:p w14:paraId="33B495C2" w14:textId="77777777" w:rsidR="006372C1" w:rsidRPr="009B12DF" w:rsidRDefault="006372C1" w:rsidP="00DA09E5">
      <w:pPr>
        <w:tabs>
          <w:tab w:val="left" w:pos="8789"/>
        </w:tabs>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31E2084C" w14:textId="77777777" w:rsidR="006372C1" w:rsidRPr="009B12DF" w:rsidRDefault="006372C1" w:rsidP="00DA09E5">
      <w:pPr>
        <w:tabs>
          <w:tab w:val="left" w:pos="8789"/>
        </w:tabs>
        <w:jc w:val="both"/>
        <w:rPr>
          <w:sz w:val="24"/>
          <w:szCs w:val="24"/>
          <w:u w:val="single"/>
        </w:rPr>
      </w:pPr>
    </w:p>
    <w:p w14:paraId="476516C3" w14:textId="77777777" w:rsidR="006372C1" w:rsidRPr="009B12DF" w:rsidRDefault="006372C1" w:rsidP="00DA09E5">
      <w:pPr>
        <w:tabs>
          <w:tab w:val="left" w:pos="8789"/>
        </w:tabs>
        <w:jc w:val="both"/>
        <w:rPr>
          <w:sz w:val="24"/>
          <w:szCs w:val="24"/>
        </w:rPr>
      </w:pPr>
      <w:r w:rsidRPr="009B12DF">
        <w:rPr>
          <w:sz w:val="24"/>
          <w:szCs w:val="24"/>
        </w:rPr>
        <w:tab/>
      </w:r>
    </w:p>
    <w:p w14:paraId="0C2717CD" w14:textId="77777777" w:rsidR="006372C1" w:rsidRPr="009B12DF" w:rsidRDefault="006372C1" w:rsidP="00DA09E5">
      <w:pPr>
        <w:tabs>
          <w:tab w:val="left" w:pos="8789"/>
        </w:tabs>
        <w:jc w:val="both"/>
        <w:rPr>
          <w:sz w:val="24"/>
          <w:szCs w:val="24"/>
          <w:u w:val="single"/>
        </w:rPr>
      </w:pPr>
      <w:r w:rsidRPr="009B12DF">
        <w:rPr>
          <w:sz w:val="24"/>
          <w:szCs w:val="24"/>
          <w:u w:val="single"/>
        </w:rPr>
        <w:t>Disposições Complementares sobre as Propostas:</w:t>
      </w:r>
    </w:p>
    <w:p w14:paraId="52C8C899" w14:textId="77777777" w:rsidR="006372C1" w:rsidRDefault="006372C1" w:rsidP="00DA09E5">
      <w:pPr>
        <w:tabs>
          <w:tab w:val="left" w:pos="8789"/>
        </w:tabs>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7BC4671A" w14:textId="77777777" w:rsidR="006372C1" w:rsidRPr="00866DAD" w:rsidRDefault="006372C1" w:rsidP="00DA09E5">
      <w:pPr>
        <w:tabs>
          <w:tab w:val="left" w:pos="8789"/>
        </w:tabs>
        <w:jc w:val="both"/>
        <w:rPr>
          <w:color w:val="FF0000"/>
          <w:sz w:val="24"/>
          <w:szCs w:val="24"/>
        </w:rPr>
      </w:pPr>
      <w:r w:rsidRPr="00866DAD">
        <w:rPr>
          <w:color w:val="FF0000"/>
          <w:sz w:val="24"/>
          <w:szCs w:val="24"/>
        </w:rPr>
        <w:t>02 – A licitante DEVERÁ informar em sua proposta o DESCRITIVO EXATO do produto ofertado, não limitando-se a copiar o descritivo do Edital.</w:t>
      </w:r>
    </w:p>
    <w:p w14:paraId="38B44243" w14:textId="77777777" w:rsidR="006372C1" w:rsidRPr="00866DAD" w:rsidRDefault="006372C1" w:rsidP="00DA09E5">
      <w:pPr>
        <w:tabs>
          <w:tab w:val="left" w:pos="8789"/>
        </w:tabs>
        <w:jc w:val="both"/>
        <w:rPr>
          <w:color w:val="FF0000"/>
          <w:sz w:val="24"/>
          <w:szCs w:val="24"/>
        </w:rPr>
      </w:pPr>
      <w:r w:rsidRPr="00866DAD">
        <w:rPr>
          <w:color w:val="FF0000"/>
          <w:sz w:val="24"/>
          <w:szCs w:val="24"/>
        </w:rPr>
        <w:t>03 – No caso de produtos que permitam variações de tamanhos no descritivo, por exemplo, a empresa DEVERÁ informar as características exatas do produto proposto.</w:t>
      </w:r>
    </w:p>
    <w:p w14:paraId="765EDAE1" w14:textId="77777777" w:rsidR="006372C1" w:rsidRDefault="006372C1" w:rsidP="00DA09E5">
      <w:pPr>
        <w:tabs>
          <w:tab w:val="left" w:pos="8789"/>
        </w:tabs>
        <w:jc w:val="both"/>
        <w:rPr>
          <w:sz w:val="24"/>
          <w:szCs w:val="24"/>
        </w:rPr>
      </w:pPr>
      <w:r w:rsidRPr="009B12DF">
        <w:rPr>
          <w:sz w:val="24"/>
          <w:szCs w:val="24"/>
        </w:rPr>
        <w:t>0</w:t>
      </w:r>
      <w:r>
        <w:rPr>
          <w:sz w:val="24"/>
          <w:szCs w:val="24"/>
        </w:rPr>
        <w:t>4</w:t>
      </w:r>
      <w:r w:rsidRPr="009B12DF">
        <w:rPr>
          <w:sz w:val="24"/>
          <w:szCs w:val="24"/>
        </w:rPr>
        <w:t xml:space="preserve">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2FFFE213" w14:textId="28C506F2" w:rsidR="006372C1" w:rsidRPr="000F5C0E" w:rsidRDefault="00142D4F" w:rsidP="0044064A">
      <w:pPr>
        <w:tabs>
          <w:tab w:val="left" w:pos="8789"/>
        </w:tabs>
        <w:jc w:val="both"/>
        <w:rPr>
          <w:noProof/>
          <w:sz w:val="24"/>
          <w:szCs w:val="24"/>
        </w:rPr>
      </w:pPr>
      <w:r>
        <w:rPr>
          <w:noProof/>
          <w:sz w:val="24"/>
          <w:szCs w:val="24"/>
        </w:rPr>
        <w:t xml:space="preserve">05 - </w:t>
      </w:r>
      <w:r w:rsidR="006372C1" w:rsidRPr="000F5C0E">
        <w:rPr>
          <w:noProof/>
          <w:sz w:val="24"/>
          <w:szCs w:val="24"/>
        </w:rPr>
        <w:t>O proponente de produtos enquadrados como produtos para a saúde deverá apresentar:</w:t>
      </w:r>
    </w:p>
    <w:p w14:paraId="0690C1F5" w14:textId="77777777" w:rsidR="006372C1" w:rsidRPr="000F5C0E" w:rsidRDefault="006372C1" w:rsidP="0044064A">
      <w:pPr>
        <w:tabs>
          <w:tab w:val="left" w:pos="8789"/>
        </w:tabs>
        <w:jc w:val="both"/>
        <w:rPr>
          <w:noProof/>
          <w:sz w:val="24"/>
          <w:szCs w:val="24"/>
        </w:rPr>
      </w:pPr>
      <w:r w:rsidRPr="00142D4F">
        <w:rPr>
          <w:b/>
          <w:bCs/>
          <w:noProof/>
          <w:sz w:val="24"/>
          <w:szCs w:val="24"/>
        </w:rPr>
        <w:t>Certificado de Licença Sanitária da fabricante ou detentora do registro</w:t>
      </w:r>
      <w:r w:rsidRPr="000F5C0E">
        <w:rPr>
          <w:noProof/>
          <w:sz w:val="24"/>
          <w:szCs w:val="24"/>
        </w:rPr>
        <w:t xml:space="preserve"> emitido pela autoridade sanitária competente dos Estados ou Distrito Federal ou Municípios, aquela que couber, onde constam as atividades sujeitas a vigilância sanitária que o estabelecimento está apto a exercer, regular.</w:t>
      </w:r>
    </w:p>
    <w:p w14:paraId="7A6D7951" w14:textId="09454645" w:rsidR="006372C1" w:rsidRDefault="006372C1" w:rsidP="0044064A">
      <w:pPr>
        <w:tabs>
          <w:tab w:val="left" w:pos="8789"/>
        </w:tabs>
        <w:jc w:val="both"/>
        <w:rPr>
          <w:noProof/>
          <w:sz w:val="24"/>
          <w:szCs w:val="24"/>
        </w:rPr>
      </w:pPr>
      <w:r w:rsidRPr="000F5C0E">
        <w:rPr>
          <w:noProof/>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1D82E874" w14:textId="77777777" w:rsidR="00172A7E" w:rsidRDefault="00172A7E" w:rsidP="00172A7E">
      <w:pPr>
        <w:jc w:val="both"/>
        <w:rPr>
          <w:b/>
          <w:bCs/>
          <w:noProof/>
          <w:color w:val="FF0000"/>
          <w:sz w:val="24"/>
          <w:szCs w:val="24"/>
        </w:rPr>
      </w:pPr>
      <w:r>
        <w:rPr>
          <w:b/>
          <w:bCs/>
          <w:noProof/>
          <w:color w:val="FF0000"/>
          <w:sz w:val="24"/>
          <w:szCs w:val="24"/>
        </w:rPr>
        <w:t>No caso de o CNPJ do registro ser referente a sede administrativa e não possuir licença sanitária, deverá ser apresentado documento comprobatório emitido pela vigilância local comprovando a situação.</w:t>
      </w:r>
    </w:p>
    <w:p w14:paraId="54D403CC" w14:textId="77777777" w:rsidR="006372C1" w:rsidRPr="000F5C0E" w:rsidRDefault="006372C1" w:rsidP="0044064A">
      <w:pPr>
        <w:tabs>
          <w:tab w:val="left" w:pos="8789"/>
        </w:tabs>
        <w:jc w:val="both"/>
        <w:rPr>
          <w:noProof/>
          <w:sz w:val="24"/>
          <w:szCs w:val="24"/>
        </w:rPr>
      </w:pPr>
      <w:r w:rsidRPr="00142D4F">
        <w:rPr>
          <w:b/>
          <w:bCs/>
          <w:noProof/>
          <w:sz w:val="24"/>
          <w:szCs w:val="24"/>
        </w:rPr>
        <w:t>Autorização de Funcionamento da fabricante ou detentora do registro</w:t>
      </w:r>
      <w:r w:rsidRPr="000F5C0E">
        <w:rPr>
          <w:noProof/>
          <w:sz w:val="24"/>
          <w:szCs w:val="24"/>
        </w:rPr>
        <w:t xml:space="preserve"> emitida pela ANVISA, 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 Acessado em: 10 fev. 2021.</w:t>
      </w:r>
    </w:p>
    <w:p w14:paraId="64A28E30" w14:textId="77777777" w:rsidR="006372C1" w:rsidRPr="000F5C0E" w:rsidRDefault="006372C1" w:rsidP="0044064A">
      <w:pPr>
        <w:tabs>
          <w:tab w:val="left" w:pos="8789"/>
        </w:tabs>
        <w:jc w:val="both"/>
        <w:rPr>
          <w:noProof/>
          <w:sz w:val="24"/>
          <w:szCs w:val="24"/>
        </w:rPr>
      </w:pPr>
      <w:r w:rsidRPr="00142D4F">
        <w:rPr>
          <w:b/>
          <w:bCs/>
          <w:noProof/>
          <w:sz w:val="24"/>
          <w:szCs w:val="24"/>
        </w:rPr>
        <w:t>Registro/Cadastro/Notificação do Produto no Ministério da Saúde</w:t>
      </w:r>
      <w:r w:rsidRPr="000F5C0E">
        <w:rPr>
          <w:noProof/>
          <w:sz w:val="24"/>
          <w:szCs w:val="24"/>
        </w:rPr>
        <w:t xml:space="preserve"> conforme Lei n° 6.360, de 23 de setembro de 1976, que dispõe sobre a Vigilância Sanitária a que ficam sujeitos os Medicamentos, as Drogas, os Insumos Farmacêuticos e Correlatos, Cosméticos, Saneantes e Outros Produtos, e dá outras Providências e suas alterações, para os itens considerados produtos para a saúde, inclusive para produtos importados. Disponível em: http://www.planalto.gov.br/ccivil_03/leis/L6360.htm . Acessado em: 10 fev. 2021 e RDC nº 270, de 28 de fevereiro de 2019, que dispõe sobre a migração do regime de cadastro para o regime de notificação dos dispositivos médicos de classe de risco I. Disponível em: http://bvsms.saude.gov.br/bvs/saudelegis/anvisa/2019/rdc0270_28_02_2019.pdf . Acessado em: 10 fev. 2021.</w:t>
      </w:r>
    </w:p>
    <w:p w14:paraId="4B35A28D" w14:textId="77777777" w:rsidR="006372C1" w:rsidRPr="000F5C0E" w:rsidRDefault="006372C1" w:rsidP="0044064A">
      <w:pPr>
        <w:tabs>
          <w:tab w:val="left" w:pos="8789"/>
        </w:tabs>
        <w:jc w:val="both"/>
        <w:rPr>
          <w:noProof/>
          <w:sz w:val="24"/>
          <w:szCs w:val="24"/>
        </w:rPr>
      </w:pPr>
      <w:r w:rsidRPr="000F5C0E">
        <w:rPr>
          <w:noProof/>
          <w:sz w:val="24"/>
          <w:szCs w:val="24"/>
        </w:rPr>
        <w:lastRenderedPageBreak/>
        <w:t>Serão aceitos documentos obtidos através do endereço eletrônico https://consultas.anvisa.gov.br/#/ ou sob a forma de cópia do Diário Oficial, devidamente destacado o trecho pertinente para comprovação.</w:t>
      </w:r>
    </w:p>
    <w:p w14:paraId="63A9D044" w14:textId="77777777" w:rsidR="006372C1" w:rsidRPr="000F5C0E" w:rsidRDefault="006372C1" w:rsidP="0044064A">
      <w:pPr>
        <w:tabs>
          <w:tab w:val="left" w:pos="8789"/>
        </w:tabs>
        <w:jc w:val="both"/>
        <w:rPr>
          <w:noProof/>
          <w:sz w:val="24"/>
          <w:szCs w:val="24"/>
        </w:rPr>
      </w:pPr>
      <w:r w:rsidRPr="000F5C0E">
        <w:rPr>
          <w:noProof/>
          <w:sz w:val="24"/>
          <w:szCs w:val="24"/>
        </w:rPr>
        <w:t>Para os produtos para a saúde dispensados de registro, cadastro e ou notificação, as empresas deverão apresentar o respectivo ato formal de dispensa de registro, conforme as Resoluções da diretoria colegiada e alterações (RDC nº 185, de 22 de outubro de 2001; RDC n° 207, de 17 de novembro de 2006; e RDC n° 40, de 26 d Disponíveis em: http://bvsms.saude.gov.br/bvs/saudelegis/anvisa/2001/rdc0185_22_10_2001.pdf , http://bvsms.saude.gov.br/bvs/saudelegis/anvisa/2006/res0207_17_11_2006.html e http://bvsms.saude.gov.br/bvs/saudelegis/anvisa/2015/rdc0040_26_08_2015.pdf . Acessados em: 10 fev. 2021. e outubro de 2015) da ANVISA. Disponíveis em:   http://bvsms.saude.gov.br/bvs/saudelegis/anvisa/2001/rdc0185_22_10_2001.pdf, http://bvsms.saude.gov.br/bvs/saudelegis/anvisa/2006/res0207_17_11_2006.html e http://bvsms.saude.gov.br/bvs/saudelegis/anvisa/2015/rdc0040_26_08_2015.pdf . Acessados em: 10 fev. 2021.</w:t>
      </w:r>
    </w:p>
    <w:p w14:paraId="2DCF2D6F" w14:textId="35EB19C1" w:rsidR="006372C1" w:rsidRPr="009B12DF" w:rsidRDefault="006372C1" w:rsidP="00DA09E5">
      <w:pPr>
        <w:tabs>
          <w:tab w:val="left" w:pos="8789"/>
        </w:tabs>
        <w:jc w:val="both"/>
        <w:rPr>
          <w:noProof/>
          <w:sz w:val="24"/>
          <w:szCs w:val="24"/>
        </w:rPr>
      </w:pPr>
      <w:r w:rsidRPr="000F5C0E">
        <w:rPr>
          <w:noProof/>
          <w:sz w:val="24"/>
          <w:szCs w:val="24"/>
        </w:rPr>
        <w:t>OBS.: A equipe técnica poderá diligenciar e ou solicitar documentação complementar que comprove a regularidade sanitária.</w:t>
      </w:r>
    </w:p>
    <w:p w14:paraId="000ED7F1" w14:textId="77777777" w:rsidR="006372C1" w:rsidRDefault="006372C1" w:rsidP="00DA09E5">
      <w:pPr>
        <w:pStyle w:val="WW-Textosimples"/>
        <w:tabs>
          <w:tab w:val="left" w:pos="8789"/>
        </w:tabs>
        <w:spacing w:before="120"/>
        <w:rPr>
          <w:rFonts w:ascii="Times New Roman" w:hAnsi="Times New Roman"/>
          <w:b/>
          <w:i/>
          <w:sz w:val="24"/>
          <w:szCs w:val="24"/>
        </w:rPr>
      </w:pPr>
    </w:p>
    <w:p w14:paraId="547ED925" w14:textId="77777777" w:rsidR="006372C1" w:rsidRDefault="006372C1" w:rsidP="00DA09E5">
      <w:pPr>
        <w:pStyle w:val="WW-Textosimples"/>
        <w:tabs>
          <w:tab w:val="left" w:pos="8789"/>
        </w:tab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215D3ACF" w14:textId="77777777" w:rsidR="006372C1" w:rsidRDefault="006372C1" w:rsidP="00DA09E5">
      <w:pPr>
        <w:pStyle w:val="WW-Textosimples"/>
        <w:tabs>
          <w:tab w:val="left" w:pos="8789"/>
        </w:tabs>
        <w:spacing w:before="120"/>
        <w:rPr>
          <w:rFonts w:ascii="Times New Roman" w:hAnsi="Times New Roman"/>
          <w:b/>
          <w:i/>
          <w:sz w:val="24"/>
          <w:szCs w:val="24"/>
        </w:rPr>
      </w:pPr>
    </w:p>
    <w:p w14:paraId="10A5DA90" w14:textId="77777777" w:rsidR="006372C1" w:rsidRDefault="006372C1" w:rsidP="00DA09E5">
      <w:pPr>
        <w:pStyle w:val="WW-Textosimples"/>
        <w:tabs>
          <w:tab w:val="left" w:pos="8789"/>
        </w:tab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653"/>
        <w:gridCol w:w="4635"/>
      </w:tblGrid>
      <w:tr w:rsidR="006372C1" w:rsidRPr="00D27EF6" w14:paraId="4D8CBB2A" w14:textId="77777777" w:rsidTr="00D27EF6">
        <w:trPr>
          <w:jc w:val="center"/>
        </w:trPr>
        <w:tc>
          <w:tcPr>
            <w:tcW w:w="4747" w:type="dxa"/>
            <w:shd w:val="clear" w:color="auto" w:fill="auto"/>
            <w:vAlign w:val="center"/>
          </w:tcPr>
          <w:p w14:paraId="45BE851A" w14:textId="77777777" w:rsidR="006372C1" w:rsidRPr="00D27EF6" w:rsidRDefault="006372C1" w:rsidP="00DA09E5">
            <w:pPr>
              <w:pStyle w:val="WW-Textosimples"/>
              <w:tabs>
                <w:tab w:val="left" w:pos="8789"/>
              </w:tabs>
              <w:jc w:val="center"/>
              <w:rPr>
                <w:rFonts w:ascii="Times New Roman" w:hAnsi="Times New Roman"/>
                <w:sz w:val="24"/>
                <w:szCs w:val="24"/>
              </w:rPr>
            </w:pPr>
            <w:r w:rsidRPr="00D27EF6">
              <w:rPr>
                <w:rFonts w:ascii="Times New Roman" w:hAnsi="Times New Roman"/>
                <w:sz w:val="24"/>
                <w:szCs w:val="24"/>
              </w:rPr>
              <w:t>Data: _____/_____/______</w:t>
            </w:r>
          </w:p>
          <w:p w14:paraId="39051887" w14:textId="77777777" w:rsidR="006372C1" w:rsidRPr="00D27EF6" w:rsidRDefault="006372C1" w:rsidP="00DA09E5">
            <w:pPr>
              <w:tabs>
                <w:tab w:val="left" w:pos="8789"/>
              </w:tabs>
              <w:jc w:val="center"/>
              <w:rPr>
                <w:sz w:val="24"/>
                <w:szCs w:val="24"/>
              </w:rPr>
            </w:pPr>
          </w:p>
        </w:tc>
        <w:tc>
          <w:tcPr>
            <w:tcW w:w="4748" w:type="dxa"/>
            <w:shd w:val="clear" w:color="auto" w:fill="auto"/>
            <w:vAlign w:val="center"/>
          </w:tcPr>
          <w:p w14:paraId="138AC3F8" w14:textId="77777777" w:rsidR="006372C1" w:rsidRPr="00D27EF6" w:rsidRDefault="006372C1" w:rsidP="00DA09E5">
            <w:pPr>
              <w:tabs>
                <w:tab w:val="left" w:pos="8789"/>
              </w:tabs>
              <w:jc w:val="center"/>
              <w:rPr>
                <w:sz w:val="24"/>
                <w:szCs w:val="24"/>
              </w:rPr>
            </w:pPr>
            <w:r w:rsidRPr="00D27EF6">
              <w:rPr>
                <w:sz w:val="24"/>
                <w:szCs w:val="24"/>
              </w:rPr>
              <w:t>PROPONENTE</w:t>
            </w:r>
          </w:p>
        </w:tc>
      </w:tr>
    </w:tbl>
    <w:p w14:paraId="1C5C635F" w14:textId="77777777" w:rsidR="00D3664A" w:rsidRPr="00D3664A" w:rsidRDefault="00D3664A" w:rsidP="008A625B">
      <w:pPr>
        <w:pStyle w:val="PargrafodaLista"/>
        <w:keepNext/>
        <w:numPr>
          <w:ilvl w:val="0"/>
          <w:numId w:val="21"/>
        </w:numPr>
        <w:tabs>
          <w:tab w:val="left" w:pos="993"/>
        </w:tabs>
        <w:spacing w:after="0" w:line="240" w:lineRule="auto"/>
        <w:ind w:left="426" w:firstLine="0"/>
        <w:contextualSpacing w:val="0"/>
        <w:jc w:val="center"/>
        <w:outlineLvl w:val="0"/>
        <w:rPr>
          <w:rFonts w:ascii="Times New Roman" w:eastAsia="Times New Roman" w:hAnsi="Times New Roman"/>
          <w:b/>
          <w:vanish/>
          <w:sz w:val="24"/>
          <w:szCs w:val="24"/>
          <w:lang w:eastAsia="pt-BR"/>
        </w:rPr>
      </w:pPr>
    </w:p>
    <w:p w14:paraId="2AF50B55" w14:textId="22A7D9D4" w:rsidR="006372C1" w:rsidRPr="002078CE" w:rsidRDefault="006372C1" w:rsidP="008A625B">
      <w:pPr>
        <w:pStyle w:val="Ttulo1"/>
        <w:numPr>
          <w:ilvl w:val="0"/>
          <w:numId w:val="21"/>
        </w:numPr>
        <w:tabs>
          <w:tab w:val="left" w:pos="993"/>
        </w:tabs>
        <w:ind w:left="426" w:firstLine="0"/>
        <w:rPr>
          <w:sz w:val="24"/>
          <w:szCs w:val="24"/>
        </w:rPr>
      </w:pPr>
      <w:r w:rsidRPr="002078CE">
        <w:rPr>
          <w:sz w:val="24"/>
          <w:szCs w:val="24"/>
        </w:rPr>
        <w:br w:type="page"/>
      </w:r>
      <w:r w:rsidRPr="002078CE">
        <w:rPr>
          <w:sz w:val="24"/>
          <w:szCs w:val="24"/>
        </w:rPr>
        <w:lastRenderedPageBreak/>
        <w:t>Declaração de inexistência de fatos impeditivos e aceitação dos termos do edital</w:t>
      </w:r>
    </w:p>
    <w:p w14:paraId="15C083E3" w14:textId="77777777" w:rsidR="006372C1" w:rsidRDefault="006372C1" w:rsidP="00DA09E5">
      <w:pPr>
        <w:tabs>
          <w:tab w:val="left" w:pos="8789"/>
        </w:tabs>
      </w:pPr>
    </w:p>
    <w:p w14:paraId="1590644C" w14:textId="77777777" w:rsidR="006372C1" w:rsidRDefault="006372C1" w:rsidP="00DA09E5">
      <w:pPr>
        <w:tabs>
          <w:tab w:val="left" w:pos="8789"/>
        </w:tabs>
      </w:pPr>
    </w:p>
    <w:p w14:paraId="5F64805D" w14:textId="77777777" w:rsidR="006372C1" w:rsidRPr="00C42C90" w:rsidRDefault="006372C1" w:rsidP="00DA09E5">
      <w:pPr>
        <w:tabs>
          <w:tab w:val="left" w:pos="8789"/>
        </w:tabs>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6372C1" w:rsidRPr="005C7ED2" w14:paraId="1A977C9E" w14:textId="77777777" w:rsidTr="006626CB">
        <w:trPr>
          <w:trHeight w:hRule="exact" w:val="388"/>
        </w:trPr>
        <w:tc>
          <w:tcPr>
            <w:tcW w:w="2089" w:type="dxa"/>
            <w:gridSpan w:val="3"/>
            <w:shd w:val="clear" w:color="auto" w:fill="auto"/>
            <w:vAlign w:val="bottom"/>
          </w:tcPr>
          <w:p w14:paraId="2D9D57F0" w14:textId="77777777" w:rsidR="006372C1" w:rsidRPr="005C7ED2" w:rsidRDefault="006372C1"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08435819" w14:textId="77777777" w:rsidR="006372C1" w:rsidRPr="005C7ED2" w:rsidRDefault="006372C1" w:rsidP="00DA09E5">
            <w:pPr>
              <w:tabs>
                <w:tab w:val="left" w:pos="8789"/>
              </w:tabs>
              <w:jc w:val="both"/>
              <w:rPr>
                <w:sz w:val="24"/>
                <w:szCs w:val="24"/>
              </w:rPr>
            </w:pPr>
          </w:p>
        </w:tc>
      </w:tr>
      <w:tr w:rsidR="006372C1" w:rsidRPr="005C7ED2" w14:paraId="49168942" w14:textId="77777777" w:rsidTr="006626CB">
        <w:trPr>
          <w:trHeight w:hRule="exact" w:val="388"/>
        </w:trPr>
        <w:tc>
          <w:tcPr>
            <w:tcW w:w="1668" w:type="dxa"/>
            <w:gridSpan w:val="2"/>
            <w:shd w:val="clear" w:color="auto" w:fill="auto"/>
            <w:vAlign w:val="bottom"/>
          </w:tcPr>
          <w:p w14:paraId="40948274" w14:textId="77777777" w:rsidR="006372C1" w:rsidRPr="005C7ED2" w:rsidRDefault="006372C1"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1C5D79CE" w14:textId="77777777" w:rsidR="006372C1" w:rsidRPr="005C7ED2" w:rsidRDefault="006372C1" w:rsidP="00DA09E5">
            <w:pPr>
              <w:tabs>
                <w:tab w:val="left" w:pos="8789"/>
              </w:tabs>
              <w:jc w:val="both"/>
              <w:rPr>
                <w:sz w:val="24"/>
                <w:szCs w:val="24"/>
              </w:rPr>
            </w:pPr>
          </w:p>
        </w:tc>
      </w:tr>
      <w:tr w:rsidR="006372C1" w:rsidRPr="005C7ED2" w14:paraId="371201E5" w14:textId="77777777" w:rsidTr="006626CB">
        <w:trPr>
          <w:trHeight w:hRule="exact" w:val="388"/>
        </w:trPr>
        <w:tc>
          <w:tcPr>
            <w:tcW w:w="959" w:type="dxa"/>
            <w:shd w:val="clear" w:color="auto" w:fill="auto"/>
            <w:vAlign w:val="bottom"/>
          </w:tcPr>
          <w:p w14:paraId="009C9660" w14:textId="77777777" w:rsidR="006372C1" w:rsidRPr="005C7ED2" w:rsidRDefault="006372C1"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12419BD9" w14:textId="77777777" w:rsidR="006372C1" w:rsidRPr="005C7ED2" w:rsidRDefault="006372C1" w:rsidP="00DA09E5">
            <w:pPr>
              <w:tabs>
                <w:tab w:val="left" w:pos="8789"/>
              </w:tabs>
              <w:jc w:val="both"/>
              <w:rPr>
                <w:sz w:val="24"/>
                <w:szCs w:val="24"/>
              </w:rPr>
            </w:pPr>
          </w:p>
        </w:tc>
        <w:tc>
          <w:tcPr>
            <w:tcW w:w="1457" w:type="dxa"/>
            <w:shd w:val="clear" w:color="auto" w:fill="auto"/>
            <w:vAlign w:val="bottom"/>
          </w:tcPr>
          <w:p w14:paraId="7A04856F" w14:textId="77777777" w:rsidR="006372C1" w:rsidRPr="005C7ED2" w:rsidRDefault="006372C1"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A7FE21C" w14:textId="77777777" w:rsidR="006372C1" w:rsidRPr="005C7ED2" w:rsidRDefault="006372C1" w:rsidP="00DA09E5">
            <w:pPr>
              <w:tabs>
                <w:tab w:val="left" w:pos="8789"/>
              </w:tabs>
              <w:jc w:val="both"/>
              <w:rPr>
                <w:sz w:val="24"/>
                <w:szCs w:val="24"/>
              </w:rPr>
            </w:pPr>
            <w:r w:rsidRPr="005C7ED2">
              <w:rPr>
                <w:sz w:val="24"/>
                <w:szCs w:val="24"/>
              </w:rPr>
              <w:t>( )</w:t>
            </w:r>
            <w:r w:rsidRPr="005C7ED2">
              <w:rPr>
                <w:sz w:val="24"/>
                <w:szCs w:val="24"/>
              </w:rPr>
              <w:tab/>
            </w:r>
          </w:p>
        </w:tc>
      </w:tr>
      <w:tr w:rsidR="006372C1" w:rsidRPr="005C7ED2" w14:paraId="5A044FED" w14:textId="77777777" w:rsidTr="006626CB">
        <w:trPr>
          <w:trHeight w:hRule="exact" w:val="388"/>
        </w:trPr>
        <w:tc>
          <w:tcPr>
            <w:tcW w:w="959" w:type="dxa"/>
            <w:shd w:val="clear" w:color="auto" w:fill="auto"/>
            <w:vAlign w:val="bottom"/>
          </w:tcPr>
          <w:p w14:paraId="48DF9119" w14:textId="77777777" w:rsidR="006372C1" w:rsidRPr="005C7ED2" w:rsidRDefault="006372C1"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43CE3CEE" w14:textId="77777777" w:rsidR="006372C1" w:rsidRPr="005C7ED2" w:rsidRDefault="006372C1" w:rsidP="00DA09E5">
            <w:pPr>
              <w:tabs>
                <w:tab w:val="left" w:pos="8789"/>
              </w:tabs>
              <w:jc w:val="both"/>
              <w:rPr>
                <w:sz w:val="24"/>
                <w:szCs w:val="24"/>
              </w:rPr>
            </w:pPr>
          </w:p>
        </w:tc>
      </w:tr>
    </w:tbl>
    <w:p w14:paraId="727B0C4A" w14:textId="77777777" w:rsidR="006372C1" w:rsidRPr="005C7ED2" w:rsidRDefault="006372C1" w:rsidP="00DA09E5">
      <w:pPr>
        <w:tabs>
          <w:tab w:val="left" w:pos="8789"/>
        </w:tabs>
        <w:rPr>
          <w:sz w:val="24"/>
          <w:szCs w:val="24"/>
        </w:rPr>
      </w:pPr>
    </w:p>
    <w:p w14:paraId="759360E0" w14:textId="77777777" w:rsidR="006372C1" w:rsidRPr="005C7ED2" w:rsidRDefault="006372C1" w:rsidP="00DA09E5">
      <w:pPr>
        <w:pStyle w:val="Corpodetexto32"/>
        <w:tabs>
          <w:tab w:val="left" w:pos="8789"/>
        </w:tabs>
        <w:rPr>
          <w:szCs w:val="24"/>
        </w:rPr>
      </w:pPr>
    </w:p>
    <w:p w14:paraId="31F86417" w14:textId="77777777" w:rsidR="006372C1" w:rsidRPr="005C7ED2" w:rsidRDefault="006372C1" w:rsidP="00DA09E5">
      <w:pPr>
        <w:pStyle w:val="Corpodetexto32"/>
        <w:tabs>
          <w:tab w:val="left" w:pos="8789"/>
        </w:tabs>
        <w:rPr>
          <w:szCs w:val="24"/>
        </w:rPr>
      </w:pPr>
      <w:r w:rsidRPr="005C7ED2">
        <w:rPr>
          <w:szCs w:val="24"/>
        </w:rPr>
        <w:t xml:space="preserve">Declaramos </w:t>
      </w:r>
      <w:r w:rsidRPr="00D3664A">
        <w:rPr>
          <w:szCs w:val="24"/>
          <w:highlight w:val="lightGray"/>
        </w:rPr>
        <w:t xml:space="preserve">não haver fatos impeditivos para sua participação e habilitação no presente processo licitatório, </w:t>
      </w:r>
      <w:r w:rsidRPr="00D3664A">
        <w:rPr>
          <w:noProof/>
          <w:szCs w:val="24"/>
          <w:highlight w:val="lightGray"/>
        </w:rPr>
        <w:t>Pregão Eletrônico</w:t>
      </w:r>
      <w:r w:rsidRPr="00D3664A">
        <w:rPr>
          <w:szCs w:val="24"/>
          <w:highlight w:val="lightGray"/>
        </w:rPr>
        <w:t xml:space="preserve"> nº </w:t>
      </w:r>
      <w:r w:rsidRPr="00D3664A">
        <w:rPr>
          <w:noProof/>
          <w:szCs w:val="24"/>
          <w:highlight w:val="lightGray"/>
        </w:rPr>
        <w:t>896/2022</w:t>
      </w:r>
      <w:r w:rsidRPr="00D3664A">
        <w:rPr>
          <w:szCs w:val="24"/>
          <w:highlight w:val="lightGray"/>
        </w:rPr>
        <w:t>, ciente</w:t>
      </w:r>
      <w:r w:rsidRPr="005C7ED2">
        <w:rPr>
          <w:szCs w:val="24"/>
        </w:rPr>
        <w:t xml:space="preserve"> da obrigatoriedade de declarar ocorrências posteriores e declaro aceitar de forma integral e irretratável as condições e exigências nele contidas, bem como a legislação pertinente ao assunto.</w:t>
      </w:r>
    </w:p>
    <w:p w14:paraId="2124A3CB" w14:textId="77777777" w:rsidR="006372C1" w:rsidRPr="005C7ED2" w:rsidRDefault="006372C1" w:rsidP="00DA09E5">
      <w:pPr>
        <w:tabs>
          <w:tab w:val="left" w:pos="8789"/>
          <w:tab w:val="right" w:leader="underscore" w:pos="9498"/>
        </w:tabs>
        <w:ind w:firstLine="1418"/>
        <w:jc w:val="both"/>
        <w:rPr>
          <w:sz w:val="24"/>
          <w:szCs w:val="24"/>
        </w:rPr>
      </w:pPr>
    </w:p>
    <w:p w14:paraId="15AC69A2" w14:textId="77777777" w:rsidR="006372C1" w:rsidRPr="005C7ED2" w:rsidRDefault="006372C1" w:rsidP="00DA09E5">
      <w:pPr>
        <w:tabs>
          <w:tab w:val="left" w:pos="8789"/>
        </w:tabs>
        <w:rPr>
          <w:sz w:val="24"/>
          <w:szCs w:val="24"/>
        </w:rPr>
      </w:pPr>
    </w:p>
    <w:p w14:paraId="125D18E3" w14:textId="77777777" w:rsidR="006372C1" w:rsidRPr="005C7ED2" w:rsidRDefault="006372C1" w:rsidP="00BA1627">
      <w:pPr>
        <w:jc w:val="center"/>
        <w:rPr>
          <w:sz w:val="24"/>
          <w:szCs w:val="24"/>
        </w:rPr>
      </w:pPr>
      <w:r w:rsidRPr="005C7ED2">
        <w:rPr>
          <w:sz w:val="24"/>
          <w:szCs w:val="24"/>
        </w:rPr>
        <w:t>Por ser a expressão da verdade, firmamos o presente.</w:t>
      </w:r>
    </w:p>
    <w:p w14:paraId="18907650" w14:textId="77777777" w:rsidR="006372C1" w:rsidRPr="005C7ED2" w:rsidRDefault="006372C1" w:rsidP="00DA09E5">
      <w:pPr>
        <w:tabs>
          <w:tab w:val="left" w:pos="8789"/>
        </w:tabs>
        <w:jc w:val="both"/>
        <w:rPr>
          <w:sz w:val="24"/>
          <w:szCs w:val="24"/>
        </w:rPr>
      </w:pPr>
    </w:p>
    <w:p w14:paraId="7917973A" w14:textId="77777777" w:rsidR="006372C1" w:rsidRPr="005C7ED2" w:rsidRDefault="006372C1" w:rsidP="00DA09E5">
      <w:pPr>
        <w:tabs>
          <w:tab w:val="left" w:pos="8789"/>
        </w:tabs>
        <w:jc w:val="both"/>
        <w:rPr>
          <w:sz w:val="24"/>
          <w:szCs w:val="24"/>
        </w:rPr>
      </w:pPr>
    </w:p>
    <w:p w14:paraId="191186CE" w14:textId="77777777" w:rsidR="006372C1" w:rsidRPr="005C7ED2" w:rsidRDefault="006372C1" w:rsidP="00DA09E5">
      <w:pPr>
        <w:tabs>
          <w:tab w:val="left" w:pos="8789"/>
        </w:tabs>
        <w:jc w:val="both"/>
        <w:rPr>
          <w:sz w:val="24"/>
          <w:szCs w:val="24"/>
        </w:rPr>
      </w:pPr>
    </w:p>
    <w:p w14:paraId="506D54B1" w14:textId="77777777" w:rsidR="006372C1" w:rsidRPr="005C7ED2" w:rsidRDefault="006372C1" w:rsidP="00DA09E5">
      <w:pPr>
        <w:tabs>
          <w:tab w:val="left" w:pos="8789"/>
        </w:tabs>
        <w:jc w:val="both"/>
        <w:rPr>
          <w:sz w:val="24"/>
          <w:szCs w:val="24"/>
        </w:rPr>
      </w:pPr>
    </w:p>
    <w:p w14:paraId="0D56EB90" w14:textId="77777777" w:rsidR="006372C1" w:rsidRPr="005C7ED2" w:rsidRDefault="006372C1" w:rsidP="00DA09E5">
      <w:pPr>
        <w:tabs>
          <w:tab w:val="left" w:pos="8789"/>
        </w:tabs>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097"/>
        <w:gridCol w:w="625"/>
        <w:gridCol w:w="443"/>
        <w:gridCol w:w="2663"/>
        <w:gridCol w:w="1044"/>
      </w:tblGrid>
      <w:tr w:rsidR="006372C1" w:rsidRPr="005C7ED2" w14:paraId="626C9ECB" w14:textId="77777777" w:rsidTr="006626CB">
        <w:trPr>
          <w:trHeight w:val="324"/>
        </w:trPr>
        <w:tc>
          <w:tcPr>
            <w:tcW w:w="2233" w:type="dxa"/>
            <w:shd w:val="clear" w:color="auto" w:fill="auto"/>
            <w:vAlign w:val="bottom"/>
          </w:tcPr>
          <w:p w14:paraId="5A979DF2" w14:textId="77777777" w:rsidR="006372C1" w:rsidRPr="005C7ED2" w:rsidRDefault="006372C1" w:rsidP="00DA09E5">
            <w:pPr>
              <w:tabs>
                <w:tab w:val="left" w:pos="8789"/>
              </w:tabs>
              <w:jc w:val="right"/>
              <w:rPr>
                <w:sz w:val="24"/>
                <w:szCs w:val="24"/>
              </w:rPr>
            </w:pPr>
            <w:r w:rsidRPr="005C7ED2">
              <w:rPr>
                <w:sz w:val="24"/>
                <w:szCs w:val="24"/>
              </w:rPr>
              <w:t xml:space="preserve">, </w:t>
            </w:r>
          </w:p>
        </w:tc>
        <w:tc>
          <w:tcPr>
            <w:tcW w:w="655" w:type="dxa"/>
            <w:shd w:val="clear" w:color="auto" w:fill="auto"/>
            <w:vAlign w:val="bottom"/>
          </w:tcPr>
          <w:p w14:paraId="05933452" w14:textId="77777777" w:rsidR="006372C1" w:rsidRPr="005C7ED2" w:rsidRDefault="006372C1" w:rsidP="00DA09E5">
            <w:pPr>
              <w:tabs>
                <w:tab w:val="left" w:pos="8789"/>
              </w:tabs>
              <w:jc w:val="both"/>
              <w:rPr>
                <w:sz w:val="24"/>
                <w:szCs w:val="24"/>
              </w:rPr>
            </w:pPr>
          </w:p>
        </w:tc>
        <w:tc>
          <w:tcPr>
            <w:tcW w:w="391" w:type="dxa"/>
            <w:tcBorders>
              <w:bottom w:val="nil"/>
            </w:tcBorders>
            <w:shd w:val="clear" w:color="auto" w:fill="auto"/>
            <w:vAlign w:val="bottom"/>
          </w:tcPr>
          <w:p w14:paraId="7B4AD460" w14:textId="77777777" w:rsidR="006372C1" w:rsidRPr="005C7ED2" w:rsidRDefault="006372C1" w:rsidP="00DA09E5">
            <w:pPr>
              <w:tabs>
                <w:tab w:val="left" w:pos="8789"/>
              </w:tabs>
              <w:jc w:val="both"/>
              <w:rPr>
                <w:sz w:val="24"/>
                <w:szCs w:val="24"/>
              </w:rPr>
            </w:pPr>
            <w:r w:rsidRPr="005C7ED2">
              <w:rPr>
                <w:sz w:val="24"/>
                <w:szCs w:val="24"/>
              </w:rPr>
              <w:t>de</w:t>
            </w:r>
          </w:p>
        </w:tc>
        <w:tc>
          <w:tcPr>
            <w:tcW w:w="2845" w:type="dxa"/>
            <w:shd w:val="clear" w:color="auto" w:fill="auto"/>
            <w:vAlign w:val="bottom"/>
          </w:tcPr>
          <w:p w14:paraId="00C255A0" w14:textId="77777777" w:rsidR="006372C1" w:rsidRPr="005C7ED2" w:rsidRDefault="006372C1" w:rsidP="00DA09E5">
            <w:pPr>
              <w:tabs>
                <w:tab w:val="left" w:pos="8789"/>
              </w:tabs>
              <w:jc w:val="both"/>
              <w:rPr>
                <w:sz w:val="24"/>
                <w:szCs w:val="24"/>
              </w:rPr>
            </w:pPr>
          </w:p>
        </w:tc>
        <w:tc>
          <w:tcPr>
            <w:tcW w:w="1066" w:type="dxa"/>
            <w:tcBorders>
              <w:bottom w:val="nil"/>
            </w:tcBorders>
            <w:shd w:val="clear" w:color="auto" w:fill="auto"/>
            <w:vAlign w:val="bottom"/>
          </w:tcPr>
          <w:p w14:paraId="3A5B7A39" w14:textId="77777777" w:rsidR="006372C1" w:rsidRPr="005C7ED2" w:rsidRDefault="006372C1" w:rsidP="00DA09E5">
            <w:pPr>
              <w:tabs>
                <w:tab w:val="left" w:pos="8789"/>
              </w:tabs>
              <w:jc w:val="both"/>
              <w:rPr>
                <w:sz w:val="24"/>
                <w:szCs w:val="24"/>
              </w:rPr>
            </w:pPr>
            <w:r w:rsidRPr="005C7ED2">
              <w:rPr>
                <w:sz w:val="24"/>
                <w:szCs w:val="24"/>
              </w:rPr>
              <w:t xml:space="preserve">de </w:t>
            </w:r>
            <w:r>
              <w:rPr>
                <w:sz w:val="24"/>
                <w:szCs w:val="24"/>
              </w:rPr>
              <w:t>2022</w:t>
            </w:r>
            <w:r w:rsidRPr="005C7ED2">
              <w:rPr>
                <w:sz w:val="24"/>
                <w:szCs w:val="24"/>
              </w:rPr>
              <w:t>.</w:t>
            </w:r>
          </w:p>
        </w:tc>
      </w:tr>
    </w:tbl>
    <w:p w14:paraId="7C14BEFD" w14:textId="77777777" w:rsidR="006372C1" w:rsidRPr="005C7ED2" w:rsidRDefault="006372C1" w:rsidP="00DA09E5">
      <w:pPr>
        <w:tabs>
          <w:tab w:val="left" w:pos="8789"/>
        </w:tabs>
        <w:jc w:val="both"/>
        <w:rPr>
          <w:sz w:val="24"/>
          <w:szCs w:val="24"/>
        </w:rPr>
      </w:pPr>
    </w:p>
    <w:p w14:paraId="42EFE9AB" w14:textId="77777777" w:rsidR="006372C1" w:rsidRPr="005C7ED2" w:rsidRDefault="006372C1" w:rsidP="00DA09E5">
      <w:pPr>
        <w:tabs>
          <w:tab w:val="left" w:pos="8789"/>
        </w:tabs>
        <w:jc w:val="both"/>
        <w:rPr>
          <w:sz w:val="24"/>
          <w:szCs w:val="24"/>
        </w:rPr>
      </w:pPr>
    </w:p>
    <w:p w14:paraId="08E42568" w14:textId="77777777" w:rsidR="006372C1" w:rsidRPr="005C7ED2" w:rsidRDefault="006372C1" w:rsidP="00DA09E5">
      <w:pPr>
        <w:tabs>
          <w:tab w:val="left" w:pos="8789"/>
        </w:tabs>
        <w:jc w:val="both"/>
        <w:rPr>
          <w:sz w:val="24"/>
          <w:szCs w:val="24"/>
        </w:rPr>
      </w:pPr>
    </w:p>
    <w:p w14:paraId="337BC9EB" w14:textId="77777777" w:rsidR="006372C1" w:rsidRPr="005C7ED2" w:rsidRDefault="006372C1" w:rsidP="00DA09E5">
      <w:pPr>
        <w:tabs>
          <w:tab w:val="left" w:pos="8789"/>
        </w:tabs>
        <w:jc w:val="both"/>
        <w:rPr>
          <w:sz w:val="24"/>
          <w:szCs w:val="24"/>
        </w:rPr>
      </w:pPr>
    </w:p>
    <w:p w14:paraId="2EFE0C9F" w14:textId="77777777" w:rsidR="006372C1" w:rsidRPr="005C7ED2" w:rsidRDefault="006372C1" w:rsidP="00DA09E5">
      <w:pPr>
        <w:tabs>
          <w:tab w:val="left" w:pos="8789"/>
        </w:tabs>
        <w:jc w:val="both"/>
        <w:rPr>
          <w:sz w:val="24"/>
          <w:szCs w:val="24"/>
        </w:rPr>
      </w:pPr>
    </w:p>
    <w:p w14:paraId="6336F7D7" w14:textId="77777777" w:rsidR="006372C1" w:rsidRPr="005C7ED2" w:rsidRDefault="006372C1"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6372C1" w:rsidRPr="005C7ED2" w14:paraId="5A087B8D" w14:textId="77777777" w:rsidTr="006626CB">
        <w:trPr>
          <w:trHeight w:hRule="exact" w:val="402"/>
          <w:jc w:val="center"/>
        </w:trPr>
        <w:tc>
          <w:tcPr>
            <w:tcW w:w="870" w:type="dxa"/>
            <w:shd w:val="clear" w:color="auto" w:fill="auto"/>
            <w:vAlign w:val="bottom"/>
          </w:tcPr>
          <w:p w14:paraId="4ECEE944" w14:textId="77777777" w:rsidR="006372C1" w:rsidRPr="005C7ED2" w:rsidRDefault="006372C1"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72D7C0B3" w14:textId="77777777" w:rsidR="006372C1" w:rsidRPr="005C7ED2" w:rsidRDefault="006372C1" w:rsidP="00DA09E5">
            <w:pPr>
              <w:tabs>
                <w:tab w:val="left" w:pos="8789"/>
              </w:tabs>
              <w:jc w:val="both"/>
              <w:rPr>
                <w:sz w:val="24"/>
                <w:szCs w:val="24"/>
              </w:rPr>
            </w:pPr>
          </w:p>
        </w:tc>
      </w:tr>
      <w:tr w:rsidR="006372C1" w:rsidRPr="005C7ED2" w14:paraId="45129D92" w14:textId="77777777" w:rsidTr="006626CB">
        <w:trPr>
          <w:trHeight w:hRule="exact" w:val="402"/>
          <w:jc w:val="center"/>
        </w:trPr>
        <w:tc>
          <w:tcPr>
            <w:tcW w:w="870" w:type="dxa"/>
            <w:shd w:val="clear" w:color="auto" w:fill="auto"/>
            <w:vAlign w:val="bottom"/>
          </w:tcPr>
          <w:p w14:paraId="1278B90D" w14:textId="77777777" w:rsidR="006372C1" w:rsidRPr="005C7ED2" w:rsidRDefault="006372C1"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3C5FDF9F" w14:textId="77777777" w:rsidR="006372C1" w:rsidRPr="005C7ED2" w:rsidRDefault="006372C1" w:rsidP="00DA09E5">
            <w:pPr>
              <w:tabs>
                <w:tab w:val="left" w:pos="8789"/>
              </w:tabs>
              <w:jc w:val="both"/>
              <w:rPr>
                <w:sz w:val="24"/>
                <w:szCs w:val="24"/>
              </w:rPr>
            </w:pPr>
          </w:p>
        </w:tc>
      </w:tr>
      <w:tr w:rsidR="006372C1" w:rsidRPr="005C7ED2" w14:paraId="4AB96B2E" w14:textId="77777777" w:rsidTr="006626CB">
        <w:trPr>
          <w:trHeight w:hRule="exact" w:val="402"/>
          <w:jc w:val="center"/>
        </w:trPr>
        <w:tc>
          <w:tcPr>
            <w:tcW w:w="1110" w:type="dxa"/>
            <w:gridSpan w:val="2"/>
            <w:shd w:val="clear" w:color="auto" w:fill="auto"/>
            <w:vAlign w:val="bottom"/>
          </w:tcPr>
          <w:p w14:paraId="7633B677" w14:textId="77777777" w:rsidR="006372C1" w:rsidRPr="005C7ED2" w:rsidRDefault="006372C1"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38EBD78F" w14:textId="77777777" w:rsidR="006372C1" w:rsidRPr="005C7ED2" w:rsidRDefault="006372C1" w:rsidP="00DA09E5">
            <w:pPr>
              <w:tabs>
                <w:tab w:val="left" w:pos="8789"/>
              </w:tabs>
              <w:jc w:val="both"/>
              <w:rPr>
                <w:sz w:val="24"/>
                <w:szCs w:val="24"/>
              </w:rPr>
            </w:pPr>
          </w:p>
        </w:tc>
      </w:tr>
    </w:tbl>
    <w:p w14:paraId="4651A292" w14:textId="77777777" w:rsidR="006372C1" w:rsidRPr="005C7ED2" w:rsidRDefault="006372C1" w:rsidP="00DA09E5">
      <w:pPr>
        <w:tabs>
          <w:tab w:val="left" w:pos="8789"/>
        </w:tabs>
        <w:jc w:val="both"/>
        <w:rPr>
          <w:sz w:val="24"/>
          <w:szCs w:val="24"/>
        </w:rPr>
      </w:pPr>
    </w:p>
    <w:p w14:paraId="44D6933B" w14:textId="77777777" w:rsidR="006372C1" w:rsidRPr="005C7ED2" w:rsidRDefault="006372C1" w:rsidP="00DA09E5">
      <w:pPr>
        <w:pStyle w:val="Ttulo1"/>
        <w:numPr>
          <w:ilvl w:val="0"/>
          <w:numId w:val="21"/>
        </w:numPr>
        <w:ind w:left="0"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76DB1041" w14:textId="77777777" w:rsidR="006372C1" w:rsidRPr="005C7ED2" w:rsidRDefault="006372C1" w:rsidP="00DA09E5">
      <w:pPr>
        <w:rPr>
          <w:sz w:val="24"/>
          <w:szCs w:val="24"/>
        </w:rPr>
      </w:pPr>
    </w:p>
    <w:p w14:paraId="4D0B74F0" w14:textId="77777777" w:rsidR="006372C1" w:rsidRPr="00D3664A" w:rsidRDefault="006372C1" w:rsidP="00DA09E5">
      <w:pPr>
        <w:tabs>
          <w:tab w:val="left" w:pos="8789"/>
        </w:tabs>
        <w:jc w:val="both"/>
        <w:rPr>
          <w:sz w:val="24"/>
          <w:szCs w:val="24"/>
          <w:highlight w:val="lightGray"/>
        </w:rPr>
      </w:pPr>
      <w:r w:rsidRPr="005C7ED2">
        <w:rPr>
          <w:sz w:val="24"/>
          <w:szCs w:val="24"/>
        </w:rPr>
        <w:t xml:space="preserve">Eu,___________________________, portador da Identidade nº ____________, órgão Expedidor ___________, responsável legal </w:t>
      </w:r>
      <w:r w:rsidRPr="00D3664A">
        <w:rPr>
          <w:sz w:val="24"/>
          <w:szCs w:val="24"/>
          <w:highlight w:val="lightGray"/>
        </w:rPr>
        <w:t xml:space="preserve">pela empresa ___________________ _____________________, para fins do disposto no edital do </w:t>
      </w:r>
      <w:r w:rsidRPr="00D3664A">
        <w:rPr>
          <w:noProof/>
          <w:sz w:val="24"/>
          <w:szCs w:val="24"/>
          <w:highlight w:val="lightGray"/>
        </w:rPr>
        <w:t>Pregão Eletrônico</w:t>
      </w:r>
      <w:r w:rsidRPr="00D3664A">
        <w:rPr>
          <w:sz w:val="24"/>
          <w:szCs w:val="24"/>
          <w:highlight w:val="lightGray"/>
        </w:rPr>
        <w:t xml:space="preserve"> </w:t>
      </w:r>
      <w:proofErr w:type="spellStart"/>
      <w:r w:rsidRPr="00D3664A">
        <w:rPr>
          <w:sz w:val="24"/>
          <w:szCs w:val="24"/>
          <w:highlight w:val="lightGray"/>
        </w:rPr>
        <w:t>n.°</w:t>
      </w:r>
      <w:proofErr w:type="spellEnd"/>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 declara, sob as penas da lei, em especial o art. 299 do Código Penal Brasileiro, que:</w:t>
      </w:r>
    </w:p>
    <w:p w14:paraId="4B92079C" w14:textId="77777777" w:rsidR="006372C1" w:rsidRPr="00D3664A" w:rsidRDefault="006372C1" w:rsidP="00DA09E5">
      <w:pPr>
        <w:numPr>
          <w:ilvl w:val="0"/>
          <w:numId w:val="2"/>
        </w:numPr>
        <w:tabs>
          <w:tab w:val="left" w:pos="8789"/>
        </w:tabs>
        <w:jc w:val="both"/>
        <w:rPr>
          <w:sz w:val="24"/>
          <w:szCs w:val="24"/>
          <w:highlight w:val="lightGray"/>
        </w:rPr>
      </w:pPr>
      <w:r w:rsidRPr="00D3664A">
        <w:rPr>
          <w:sz w:val="24"/>
          <w:szCs w:val="24"/>
          <w:highlight w:val="lightGray"/>
        </w:rPr>
        <w:t xml:space="preserve">a proposta apresentada para participar do </w:t>
      </w:r>
      <w:r w:rsidRPr="00D3664A">
        <w:rPr>
          <w:noProof/>
          <w:sz w:val="24"/>
          <w:szCs w:val="24"/>
          <w:highlight w:val="lightGray"/>
        </w:rPr>
        <w:t>Pregão Eletrônico</w:t>
      </w:r>
      <w:r w:rsidRPr="00D3664A">
        <w:rPr>
          <w:sz w:val="24"/>
          <w:szCs w:val="24"/>
          <w:highlight w:val="lightGray"/>
        </w:rPr>
        <w:t xml:space="preserve"> </w:t>
      </w:r>
      <w:proofErr w:type="spellStart"/>
      <w:r w:rsidRPr="00D3664A">
        <w:rPr>
          <w:sz w:val="24"/>
          <w:szCs w:val="24"/>
          <w:highlight w:val="lightGray"/>
        </w:rPr>
        <w:t>n.°</w:t>
      </w:r>
      <w:proofErr w:type="spellEnd"/>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 xml:space="preserve"> foi elaborada de maneira independente por esta  empresa e o conteúdo da proposta não foi, no todo ou em parte, direta ou indiretamente informado, discutido ou recebido de qualquer outro participante potencial ou de fato do </w:t>
      </w:r>
      <w:r w:rsidRPr="00D3664A">
        <w:rPr>
          <w:noProof/>
          <w:sz w:val="24"/>
          <w:szCs w:val="24"/>
          <w:highlight w:val="lightGray"/>
        </w:rPr>
        <w:t>Pregão Eletrônico</w:t>
      </w:r>
      <w:r w:rsidRPr="00D3664A">
        <w:rPr>
          <w:sz w:val="24"/>
          <w:szCs w:val="24"/>
          <w:highlight w:val="lightGray"/>
        </w:rPr>
        <w:t xml:space="preserve"> </w:t>
      </w:r>
      <w:proofErr w:type="spellStart"/>
      <w:r w:rsidRPr="00D3664A">
        <w:rPr>
          <w:sz w:val="24"/>
          <w:szCs w:val="24"/>
          <w:highlight w:val="lightGray"/>
        </w:rPr>
        <w:t>n.°</w:t>
      </w:r>
      <w:proofErr w:type="spellEnd"/>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 por qualquer meio ou por qualquer pessoa;</w:t>
      </w:r>
    </w:p>
    <w:p w14:paraId="3C3ABF24" w14:textId="77777777" w:rsidR="006372C1" w:rsidRPr="00D3664A" w:rsidRDefault="006372C1" w:rsidP="00DA09E5">
      <w:pPr>
        <w:numPr>
          <w:ilvl w:val="0"/>
          <w:numId w:val="2"/>
        </w:numPr>
        <w:tabs>
          <w:tab w:val="left" w:pos="8789"/>
        </w:tabs>
        <w:jc w:val="both"/>
        <w:rPr>
          <w:sz w:val="24"/>
          <w:szCs w:val="24"/>
          <w:highlight w:val="lightGray"/>
        </w:rPr>
      </w:pPr>
      <w:r w:rsidRPr="00D3664A">
        <w:rPr>
          <w:sz w:val="24"/>
          <w:szCs w:val="24"/>
          <w:highlight w:val="lightGray"/>
        </w:rPr>
        <w:t xml:space="preserve">a intenção de apresentar a proposta elaborada para participar do </w:t>
      </w:r>
      <w:r w:rsidRPr="00D3664A">
        <w:rPr>
          <w:noProof/>
          <w:sz w:val="24"/>
          <w:szCs w:val="24"/>
          <w:highlight w:val="lightGray"/>
        </w:rPr>
        <w:t>Pregão Eletrônico</w:t>
      </w:r>
      <w:r w:rsidRPr="00D3664A">
        <w:rPr>
          <w:sz w:val="24"/>
          <w:szCs w:val="24"/>
          <w:highlight w:val="lightGray"/>
        </w:rPr>
        <w:t xml:space="preserve"> </w:t>
      </w:r>
      <w:proofErr w:type="spellStart"/>
      <w:r w:rsidRPr="00D3664A">
        <w:rPr>
          <w:sz w:val="24"/>
          <w:szCs w:val="24"/>
          <w:highlight w:val="lightGray"/>
        </w:rPr>
        <w:t>n.°</w:t>
      </w:r>
      <w:proofErr w:type="spellEnd"/>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 xml:space="preserve"> não foi informada, discutida ou recebida de qualquer outro participante potencial ou de fato, por qualquer meio ou por qualquer pessoa;</w:t>
      </w:r>
    </w:p>
    <w:p w14:paraId="34C3AF41" w14:textId="77777777" w:rsidR="006372C1" w:rsidRPr="00D3664A" w:rsidRDefault="006372C1" w:rsidP="00DA09E5">
      <w:pPr>
        <w:numPr>
          <w:ilvl w:val="0"/>
          <w:numId w:val="2"/>
        </w:numPr>
        <w:tabs>
          <w:tab w:val="left" w:pos="8789"/>
        </w:tabs>
        <w:jc w:val="both"/>
        <w:rPr>
          <w:sz w:val="24"/>
          <w:szCs w:val="24"/>
          <w:highlight w:val="lightGray"/>
        </w:rPr>
      </w:pPr>
      <w:r w:rsidRPr="00D3664A">
        <w:rPr>
          <w:sz w:val="24"/>
          <w:szCs w:val="24"/>
          <w:highlight w:val="lightGray"/>
        </w:rPr>
        <w:t xml:space="preserve">que não atentou, por qualquer meio ou por qualquer pessoa, influir na decisão de qualquer outro participante potencial ou de fato do </w:t>
      </w:r>
      <w:r w:rsidRPr="00D3664A">
        <w:rPr>
          <w:noProof/>
          <w:sz w:val="24"/>
          <w:szCs w:val="24"/>
          <w:highlight w:val="lightGray"/>
        </w:rPr>
        <w:t>Pregão Eletrônico</w:t>
      </w:r>
      <w:r w:rsidRPr="00D3664A">
        <w:rPr>
          <w:sz w:val="24"/>
          <w:szCs w:val="24"/>
          <w:highlight w:val="lightGray"/>
        </w:rPr>
        <w:t xml:space="preserve"> </w:t>
      </w:r>
      <w:proofErr w:type="spellStart"/>
      <w:r w:rsidRPr="00D3664A">
        <w:rPr>
          <w:sz w:val="24"/>
          <w:szCs w:val="24"/>
          <w:highlight w:val="lightGray"/>
        </w:rPr>
        <w:t>n.°</w:t>
      </w:r>
      <w:proofErr w:type="spellEnd"/>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 xml:space="preserve"> quanto a participar ou não da referida licitação;</w:t>
      </w:r>
    </w:p>
    <w:p w14:paraId="52272F06" w14:textId="77777777" w:rsidR="006372C1" w:rsidRPr="00D3664A" w:rsidRDefault="006372C1" w:rsidP="00DA09E5">
      <w:pPr>
        <w:numPr>
          <w:ilvl w:val="0"/>
          <w:numId w:val="2"/>
        </w:numPr>
        <w:tabs>
          <w:tab w:val="left" w:pos="8789"/>
        </w:tabs>
        <w:jc w:val="both"/>
        <w:rPr>
          <w:sz w:val="24"/>
          <w:szCs w:val="24"/>
          <w:highlight w:val="lightGray"/>
        </w:rPr>
      </w:pPr>
      <w:r w:rsidRPr="00D3664A">
        <w:rPr>
          <w:sz w:val="24"/>
          <w:szCs w:val="24"/>
          <w:highlight w:val="lightGray"/>
        </w:rPr>
        <w:t xml:space="preserve">que o conteúdo da proposta apresentada para participar do </w:t>
      </w:r>
      <w:r w:rsidRPr="00D3664A">
        <w:rPr>
          <w:noProof/>
          <w:sz w:val="24"/>
          <w:szCs w:val="24"/>
          <w:highlight w:val="lightGray"/>
        </w:rPr>
        <w:t>Pregão Eletrônico</w:t>
      </w:r>
      <w:r w:rsidRPr="00D3664A">
        <w:rPr>
          <w:sz w:val="24"/>
          <w:szCs w:val="24"/>
          <w:highlight w:val="lightGray"/>
        </w:rPr>
        <w:t xml:space="preserve"> </w:t>
      </w:r>
      <w:proofErr w:type="spellStart"/>
      <w:r w:rsidRPr="00D3664A">
        <w:rPr>
          <w:sz w:val="24"/>
          <w:szCs w:val="24"/>
          <w:highlight w:val="lightGray"/>
        </w:rPr>
        <w:t>n.°</w:t>
      </w:r>
      <w:proofErr w:type="spellEnd"/>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 xml:space="preserve"> não será, no todo ou em parte, direta ou indiretamente, comunicado ou discutido com qualquer outro participante potencial ou de fato do </w:t>
      </w:r>
      <w:r w:rsidRPr="00D3664A">
        <w:rPr>
          <w:noProof/>
          <w:sz w:val="24"/>
          <w:szCs w:val="24"/>
          <w:highlight w:val="lightGray"/>
        </w:rPr>
        <w:t>Pregão Eletrônico</w:t>
      </w:r>
      <w:r w:rsidRPr="00D3664A">
        <w:rPr>
          <w:sz w:val="24"/>
          <w:szCs w:val="24"/>
          <w:highlight w:val="lightGray"/>
        </w:rPr>
        <w:t xml:space="preserve"> </w:t>
      </w:r>
      <w:proofErr w:type="spellStart"/>
      <w:r w:rsidRPr="00D3664A">
        <w:rPr>
          <w:sz w:val="24"/>
          <w:szCs w:val="24"/>
          <w:highlight w:val="lightGray"/>
        </w:rPr>
        <w:t>n.°</w:t>
      </w:r>
      <w:proofErr w:type="spellEnd"/>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antes da adjudicação do objeto da referida licitação;</w:t>
      </w:r>
    </w:p>
    <w:p w14:paraId="4443CDEC" w14:textId="77777777" w:rsidR="006372C1" w:rsidRPr="005C7ED2" w:rsidRDefault="006372C1" w:rsidP="00DA09E5">
      <w:pPr>
        <w:numPr>
          <w:ilvl w:val="0"/>
          <w:numId w:val="2"/>
        </w:numPr>
        <w:tabs>
          <w:tab w:val="left" w:pos="8789"/>
        </w:tabs>
        <w:jc w:val="both"/>
        <w:rPr>
          <w:sz w:val="24"/>
          <w:szCs w:val="24"/>
        </w:rPr>
      </w:pPr>
      <w:r w:rsidRPr="00D3664A">
        <w:rPr>
          <w:sz w:val="24"/>
          <w:szCs w:val="24"/>
          <w:highlight w:val="lightGray"/>
        </w:rPr>
        <w:t xml:space="preserve">que o conteúdo da proposta apresentada para participar do </w:t>
      </w:r>
      <w:r w:rsidRPr="00D3664A">
        <w:rPr>
          <w:noProof/>
          <w:sz w:val="24"/>
          <w:szCs w:val="24"/>
          <w:highlight w:val="lightGray"/>
        </w:rPr>
        <w:t>Pregão Eletrônico</w:t>
      </w:r>
      <w:r w:rsidRPr="00D3664A">
        <w:rPr>
          <w:sz w:val="24"/>
          <w:szCs w:val="24"/>
          <w:highlight w:val="lightGray"/>
        </w:rPr>
        <w:t xml:space="preserve"> </w:t>
      </w:r>
      <w:proofErr w:type="spellStart"/>
      <w:r w:rsidRPr="00D3664A">
        <w:rPr>
          <w:sz w:val="24"/>
          <w:szCs w:val="24"/>
          <w:highlight w:val="lightGray"/>
        </w:rPr>
        <w:t>n.°</w:t>
      </w:r>
      <w:proofErr w:type="spellEnd"/>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 xml:space="preserve"> não foi, no todo ou em parte, direta ou indiretamente, informado,</w:t>
      </w:r>
      <w:r w:rsidRPr="005C7ED2">
        <w:rPr>
          <w:sz w:val="24"/>
          <w:szCs w:val="24"/>
        </w:rPr>
        <w:t xml:space="preserve"> discutido ou recebido de qualquer integrante da UNIOESTE antes da abertura oficial das propostas; e</w:t>
      </w:r>
    </w:p>
    <w:p w14:paraId="783FC148" w14:textId="77777777" w:rsidR="006372C1" w:rsidRPr="005C7ED2" w:rsidRDefault="006372C1" w:rsidP="00DA09E5">
      <w:pPr>
        <w:numPr>
          <w:ilvl w:val="0"/>
          <w:numId w:val="2"/>
        </w:numPr>
        <w:tabs>
          <w:tab w:val="left" w:pos="8789"/>
        </w:tabs>
        <w:jc w:val="both"/>
        <w:rPr>
          <w:sz w:val="24"/>
          <w:szCs w:val="24"/>
        </w:rPr>
      </w:pPr>
      <w:r w:rsidRPr="005C7ED2">
        <w:rPr>
          <w:sz w:val="24"/>
          <w:szCs w:val="24"/>
        </w:rPr>
        <w:t xml:space="preserve">que está plenamente ciente do teor e da extensão desta declaração e que detém plenos poderes e informações para </w:t>
      </w:r>
      <w:proofErr w:type="gramStart"/>
      <w:r w:rsidRPr="005C7ED2">
        <w:rPr>
          <w:sz w:val="24"/>
          <w:szCs w:val="24"/>
        </w:rPr>
        <w:t>firma-la</w:t>
      </w:r>
      <w:proofErr w:type="gramEnd"/>
      <w:r w:rsidRPr="005C7ED2">
        <w:rPr>
          <w:sz w:val="24"/>
          <w:szCs w:val="24"/>
        </w:rPr>
        <w:t>.</w:t>
      </w:r>
    </w:p>
    <w:p w14:paraId="40E6CC3C" w14:textId="77777777" w:rsidR="006372C1" w:rsidRPr="005C7ED2" w:rsidRDefault="006372C1" w:rsidP="00DA09E5">
      <w:pPr>
        <w:tabs>
          <w:tab w:val="left" w:pos="8789"/>
        </w:tabs>
        <w:jc w:val="both"/>
        <w:rPr>
          <w:sz w:val="24"/>
          <w:szCs w:val="24"/>
        </w:rPr>
      </w:pPr>
    </w:p>
    <w:p w14:paraId="7135F4FB" w14:textId="77777777" w:rsidR="006372C1" w:rsidRPr="005C7ED2" w:rsidRDefault="006372C1" w:rsidP="00DA09E5">
      <w:pPr>
        <w:tabs>
          <w:tab w:val="left" w:pos="8789"/>
        </w:tabs>
        <w:jc w:val="both"/>
        <w:rPr>
          <w:sz w:val="24"/>
          <w:szCs w:val="24"/>
        </w:rPr>
      </w:pPr>
    </w:p>
    <w:p w14:paraId="3E04438F" w14:textId="77777777" w:rsidR="006372C1" w:rsidRPr="005C7ED2" w:rsidRDefault="006372C1"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1975"/>
        <w:gridCol w:w="1045"/>
      </w:tblGrid>
      <w:tr w:rsidR="006372C1" w:rsidRPr="005C7ED2" w14:paraId="7D269F64" w14:textId="77777777" w:rsidTr="00DA09E5">
        <w:trPr>
          <w:trHeight w:val="315"/>
          <w:jc w:val="right"/>
        </w:trPr>
        <w:tc>
          <w:tcPr>
            <w:tcW w:w="2090" w:type="dxa"/>
            <w:shd w:val="clear" w:color="auto" w:fill="auto"/>
            <w:vAlign w:val="bottom"/>
          </w:tcPr>
          <w:p w14:paraId="44A0A0E3" w14:textId="77777777" w:rsidR="006372C1" w:rsidRPr="005C7ED2" w:rsidRDefault="006372C1"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6148F96F" w14:textId="77777777" w:rsidR="006372C1" w:rsidRPr="005C7ED2" w:rsidRDefault="006372C1" w:rsidP="00DA09E5">
            <w:pPr>
              <w:tabs>
                <w:tab w:val="left" w:pos="8789"/>
              </w:tabs>
              <w:jc w:val="both"/>
              <w:rPr>
                <w:sz w:val="24"/>
                <w:szCs w:val="24"/>
              </w:rPr>
            </w:pPr>
          </w:p>
        </w:tc>
        <w:tc>
          <w:tcPr>
            <w:tcW w:w="443" w:type="dxa"/>
            <w:tcBorders>
              <w:bottom w:val="nil"/>
            </w:tcBorders>
            <w:shd w:val="clear" w:color="auto" w:fill="auto"/>
            <w:vAlign w:val="bottom"/>
          </w:tcPr>
          <w:p w14:paraId="4795F06A" w14:textId="77777777" w:rsidR="006372C1" w:rsidRPr="005C7ED2" w:rsidRDefault="006372C1" w:rsidP="00DA09E5">
            <w:pPr>
              <w:tabs>
                <w:tab w:val="left" w:pos="8789"/>
              </w:tabs>
              <w:jc w:val="both"/>
              <w:rPr>
                <w:sz w:val="24"/>
                <w:szCs w:val="24"/>
              </w:rPr>
            </w:pPr>
            <w:r w:rsidRPr="005C7ED2">
              <w:rPr>
                <w:sz w:val="24"/>
                <w:szCs w:val="24"/>
              </w:rPr>
              <w:t>de</w:t>
            </w:r>
          </w:p>
        </w:tc>
        <w:tc>
          <w:tcPr>
            <w:tcW w:w="1975" w:type="dxa"/>
            <w:shd w:val="clear" w:color="auto" w:fill="auto"/>
            <w:vAlign w:val="bottom"/>
          </w:tcPr>
          <w:p w14:paraId="5E34EB39" w14:textId="77777777" w:rsidR="006372C1" w:rsidRPr="005C7ED2" w:rsidRDefault="006372C1" w:rsidP="00DA09E5">
            <w:pPr>
              <w:tabs>
                <w:tab w:val="left" w:pos="8789"/>
              </w:tabs>
              <w:jc w:val="both"/>
              <w:rPr>
                <w:sz w:val="24"/>
                <w:szCs w:val="24"/>
              </w:rPr>
            </w:pPr>
          </w:p>
        </w:tc>
        <w:tc>
          <w:tcPr>
            <w:tcW w:w="1045" w:type="dxa"/>
            <w:tcBorders>
              <w:bottom w:val="nil"/>
            </w:tcBorders>
            <w:shd w:val="clear" w:color="auto" w:fill="auto"/>
            <w:vAlign w:val="bottom"/>
          </w:tcPr>
          <w:p w14:paraId="2F30C5F2" w14:textId="77777777" w:rsidR="006372C1" w:rsidRPr="005C7ED2" w:rsidRDefault="006372C1" w:rsidP="00DA09E5">
            <w:pPr>
              <w:tabs>
                <w:tab w:val="left" w:pos="8789"/>
              </w:tabs>
              <w:jc w:val="both"/>
              <w:rPr>
                <w:sz w:val="24"/>
                <w:szCs w:val="24"/>
              </w:rPr>
            </w:pPr>
            <w:r>
              <w:rPr>
                <w:sz w:val="24"/>
                <w:szCs w:val="24"/>
              </w:rPr>
              <w:t>d</w:t>
            </w:r>
            <w:r w:rsidRPr="005C7ED2">
              <w:rPr>
                <w:sz w:val="24"/>
                <w:szCs w:val="24"/>
              </w:rPr>
              <w:t>e</w:t>
            </w:r>
            <w:r>
              <w:rPr>
                <w:sz w:val="24"/>
                <w:szCs w:val="24"/>
              </w:rPr>
              <w:t xml:space="preserve"> 2022.</w:t>
            </w:r>
          </w:p>
        </w:tc>
      </w:tr>
    </w:tbl>
    <w:p w14:paraId="4DBDAE4C" w14:textId="77777777" w:rsidR="006372C1" w:rsidRDefault="006372C1" w:rsidP="00DA09E5">
      <w:pPr>
        <w:tabs>
          <w:tab w:val="left" w:pos="8789"/>
        </w:tabs>
        <w:jc w:val="center"/>
        <w:rPr>
          <w:sz w:val="24"/>
          <w:szCs w:val="24"/>
        </w:rPr>
      </w:pPr>
    </w:p>
    <w:p w14:paraId="00D473E7" w14:textId="77777777" w:rsidR="006372C1" w:rsidRDefault="006372C1" w:rsidP="00DA09E5">
      <w:pPr>
        <w:tabs>
          <w:tab w:val="left" w:pos="8789"/>
        </w:tabs>
        <w:jc w:val="center"/>
        <w:rPr>
          <w:sz w:val="24"/>
          <w:szCs w:val="24"/>
        </w:rPr>
      </w:pPr>
    </w:p>
    <w:p w14:paraId="716F13AC" w14:textId="77777777" w:rsidR="006372C1" w:rsidRDefault="006372C1" w:rsidP="00DA09E5">
      <w:pPr>
        <w:tabs>
          <w:tab w:val="left" w:pos="8789"/>
        </w:tabs>
        <w:jc w:val="center"/>
        <w:rPr>
          <w:sz w:val="24"/>
          <w:szCs w:val="24"/>
        </w:rPr>
      </w:pPr>
    </w:p>
    <w:p w14:paraId="4D529483" w14:textId="77777777" w:rsidR="006372C1" w:rsidRPr="005C7ED2" w:rsidRDefault="006372C1" w:rsidP="00DA09E5">
      <w:pPr>
        <w:tabs>
          <w:tab w:val="left" w:pos="8789"/>
        </w:tabs>
        <w:jc w:val="center"/>
        <w:rPr>
          <w:sz w:val="24"/>
          <w:szCs w:val="24"/>
        </w:rPr>
      </w:pPr>
    </w:p>
    <w:p w14:paraId="741841AD" w14:textId="77777777" w:rsidR="006372C1" w:rsidRPr="005C7ED2" w:rsidRDefault="006372C1" w:rsidP="00DA09E5">
      <w:pPr>
        <w:tabs>
          <w:tab w:val="left" w:pos="8789"/>
        </w:tabs>
        <w:jc w:val="center"/>
        <w:rPr>
          <w:sz w:val="24"/>
          <w:szCs w:val="24"/>
        </w:rPr>
      </w:pPr>
    </w:p>
    <w:p w14:paraId="619C6CC0" w14:textId="77777777" w:rsidR="006372C1" w:rsidRPr="005C7ED2" w:rsidRDefault="006372C1" w:rsidP="00DA09E5">
      <w:pPr>
        <w:tabs>
          <w:tab w:val="left" w:pos="8789"/>
        </w:tabs>
        <w:ind w:left="4963" w:hanging="1"/>
        <w:rPr>
          <w:sz w:val="24"/>
          <w:szCs w:val="24"/>
        </w:rPr>
      </w:pPr>
      <w:r w:rsidRPr="005C7ED2">
        <w:rPr>
          <w:sz w:val="24"/>
          <w:szCs w:val="24"/>
        </w:rPr>
        <w:t>______________________________</w:t>
      </w:r>
    </w:p>
    <w:p w14:paraId="4904F8F6" w14:textId="77777777" w:rsidR="006372C1" w:rsidRDefault="006372C1" w:rsidP="00DA09E5">
      <w:pPr>
        <w:tabs>
          <w:tab w:val="left" w:pos="8789"/>
        </w:tabs>
        <w:ind w:left="5387"/>
        <w:rPr>
          <w:sz w:val="24"/>
          <w:szCs w:val="24"/>
        </w:rPr>
      </w:pPr>
      <w:r w:rsidRPr="005C7ED2">
        <w:rPr>
          <w:sz w:val="24"/>
          <w:szCs w:val="24"/>
        </w:rPr>
        <w:t xml:space="preserve">Representante </w:t>
      </w:r>
      <w:proofErr w:type="gramStart"/>
      <w:r w:rsidRPr="005C7ED2">
        <w:rPr>
          <w:sz w:val="24"/>
          <w:szCs w:val="24"/>
        </w:rPr>
        <w:t>Legal  Assinatura</w:t>
      </w:r>
      <w:proofErr w:type="gramEnd"/>
    </w:p>
    <w:p w14:paraId="5ECFCED4" w14:textId="77777777" w:rsidR="006372C1" w:rsidRDefault="006372C1" w:rsidP="00DA09E5">
      <w:pPr>
        <w:tabs>
          <w:tab w:val="left" w:pos="8789"/>
        </w:tabs>
        <w:rPr>
          <w:sz w:val="24"/>
          <w:szCs w:val="24"/>
        </w:rPr>
      </w:pPr>
    </w:p>
    <w:p w14:paraId="653E9692" w14:textId="77777777" w:rsidR="006372C1" w:rsidRPr="005C7ED2" w:rsidRDefault="006372C1" w:rsidP="005A0073">
      <w:pPr>
        <w:pStyle w:val="Ttulo1"/>
        <w:numPr>
          <w:ilvl w:val="0"/>
          <w:numId w:val="21"/>
        </w:numPr>
        <w:tabs>
          <w:tab w:val="left" w:pos="709"/>
        </w:tabs>
        <w:ind w:left="0" w:firstLine="0"/>
        <w:rPr>
          <w:sz w:val="24"/>
          <w:szCs w:val="24"/>
        </w:rPr>
      </w:pPr>
      <w:r>
        <w:rPr>
          <w:sz w:val="24"/>
          <w:szCs w:val="24"/>
        </w:rPr>
        <w:br w:type="page"/>
      </w:r>
      <w:r>
        <w:rPr>
          <w:sz w:val="24"/>
          <w:szCs w:val="24"/>
        </w:rPr>
        <w:lastRenderedPageBreak/>
        <w:t>D</w:t>
      </w:r>
      <w:r w:rsidRPr="005C7ED2">
        <w:rPr>
          <w:sz w:val="24"/>
          <w:szCs w:val="24"/>
        </w:rPr>
        <w:t>eclaração de observância ao disposto no inciso XXXIII do artigo 7º da Constituição Federal</w:t>
      </w:r>
    </w:p>
    <w:p w14:paraId="2D234D09" w14:textId="77777777" w:rsidR="006372C1" w:rsidRPr="005C7ED2" w:rsidRDefault="006372C1" w:rsidP="00DA09E5">
      <w:pPr>
        <w:tabs>
          <w:tab w:val="left" w:pos="8789"/>
        </w:tabs>
        <w:jc w:val="both"/>
        <w:rPr>
          <w:sz w:val="24"/>
          <w:szCs w:val="24"/>
        </w:rPr>
      </w:pPr>
    </w:p>
    <w:p w14:paraId="3E4F1E9F" w14:textId="77777777" w:rsidR="006372C1" w:rsidRPr="005C7ED2" w:rsidRDefault="006372C1" w:rsidP="00DA09E5">
      <w:pPr>
        <w:tabs>
          <w:tab w:val="left" w:pos="8789"/>
        </w:tabs>
        <w:jc w:val="both"/>
        <w:rPr>
          <w:sz w:val="24"/>
          <w:szCs w:val="24"/>
        </w:rPr>
      </w:pPr>
    </w:p>
    <w:p w14:paraId="7C56971E" w14:textId="77777777" w:rsidR="006372C1" w:rsidRPr="005C7ED2" w:rsidRDefault="006372C1" w:rsidP="00DA09E5">
      <w:pPr>
        <w:tabs>
          <w:tab w:val="left" w:pos="8789"/>
        </w:tabs>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6372C1" w:rsidRPr="005C7ED2" w14:paraId="62220702" w14:textId="77777777" w:rsidTr="00FD70B2">
        <w:trPr>
          <w:trHeight w:hRule="exact" w:val="388"/>
        </w:trPr>
        <w:tc>
          <w:tcPr>
            <w:tcW w:w="2089" w:type="dxa"/>
            <w:gridSpan w:val="3"/>
            <w:shd w:val="clear" w:color="auto" w:fill="auto"/>
            <w:vAlign w:val="bottom"/>
          </w:tcPr>
          <w:p w14:paraId="20F0668B" w14:textId="77777777" w:rsidR="006372C1" w:rsidRPr="005C7ED2" w:rsidRDefault="006372C1"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419A93B9" w14:textId="77777777" w:rsidR="006372C1" w:rsidRPr="005C7ED2" w:rsidRDefault="006372C1" w:rsidP="00DA09E5">
            <w:pPr>
              <w:tabs>
                <w:tab w:val="left" w:pos="8789"/>
              </w:tabs>
              <w:jc w:val="both"/>
              <w:rPr>
                <w:sz w:val="24"/>
                <w:szCs w:val="24"/>
              </w:rPr>
            </w:pPr>
          </w:p>
        </w:tc>
      </w:tr>
      <w:tr w:rsidR="006372C1" w:rsidRPr="005C7ED2" w14:paraId="2EA6B0EA" w14:textId="77777777" w:rsidTr="00FD70B2">
        <w:trPr>
          <w:trHeight w:hRule="exact" w:val="388"/>
        </w:trPr>
        <w:tc>
          <w:tcPr>
            <w:tcW w:w="1668" w:type="dxa"/>
            <w:gridSpan w:val="2"/>
            <w:shd w:val="clear" w:color="auto" w:fill="auto"/>
            <w:vAlign w:val="bottom"/>
          </w:tcPr>
          <w:p w14:paraId="4E73B9A8" w14:textId="77777777" w:rsidR="006372C1" w:rsidRPr="005C7ED2" w:rsidRDefault="006372C1"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48A64B61" w14:textId="77777777" w:rsidR="006372C1" w:rsidRPr="005C7ED2" w:rsidRDefault="006372C1" w:rsidP="00DA09E5">
            <w:pPr>
              <w:tabs>
                <w:tab w:val="left" w:pos="8789"/>
              </w:tabs>
              <w:jc w:val="both"/>
              <w:rPr>
                <w:sz w:val="24"/>
                <w:szCs w:val="24"/>
              </w:rPr>
            </w:pPr>
          </w:p>
        </w:tc>
      </w:tr>
      <w:tr w:rsidR="006372C1" w:rsidRPr="005C7ED2" w14:paraId="29567100" w14:textId="77777777" w:rsidTr="00FD70B2">
        <w:trPr>
          <w:trHeight w:hRule="exact" w:val="388"/>
        </w:trPr>
        <w:tc>
          <w:tcPr>
            <w:tcW w:w="959" w:type="dxa"/>
            <w:shd w:val="clear" w:color="auto" w:fill="auto"/>
            <w:vAlign w:val="bottom"/>
          </w:tcPr>
          <w:p w14:paraId="4BDDD155" w14:textId="77777777" w:rsidR="006372C1" w:rsidRPr="005C7ED2" w:rsidRDefault="006372C1"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17B478EE" w14:textId="77777777" w:rsidR="006372C1" w:rsidRPr="005C7ED2" w:rsidRDefault="006372C1" w:rsidP="00DA09E5">
            <w:pPr>
              <w:tabs>
                <w:tab w:val="left" w:pos="8789"/>
              </w:tabs>
              <w:jc w:val="both"/>
              <w:rPr>
                <w:sz w:val="24"/>
                <w:szCs w:val="24"/>
              </w:rPr>
            </w:pPr>
          </w:p>
        </w:tc>
        <w:tc>
          <w:tcPr>
            <w:tcW w:w="1457" w:type="dxa"/>
            <w:shd w:val="clear" w:color="auto" w:fill="auto"/>
            <w:vAlign w:val="bottom"/>
          </w:tcPr>
          <w:p w14:paraId="01900E25" w14:textId="77777777" w:rsidR="006372C1" w:rsidRPr="005C7ED2" w:rsidRDefault="006372C1"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0E7B4017" w14:textId="77777777" w:rsidR="006372C1" w:rsidRPr="005C7ED2" w:rsidRDefault="006372C1" w:rsidP="00DA09E5">
            <w:pPr>
              <w:tabs>
                <w:tab w:val="left" w:pos="8789"/>
              </w:tabs>
              <w:jc w:val="both"/>
              <w:rPr>
                <w:sz w:val="24"/>
                <w:szCs w:val="24"/>
              </w:rPr>
            </w:pPr>
            <w:r w:rsidRPr="005C7ED2">
              <w:rPr>
                <w:sz w:val="24"/>
                <w:szCs w:val="24"/>
              </w:rPr>
              <w:t>( )</w:t>
            </w:r>
            <w:r w:rsidRPr="005C7ED2">
              <w:rPr>
                <w:sz w:val="24"/>
                <w:szCs w:val="24"/>
              </w:rPr>
              <w:tab/>
            </w:r>
          </w:p>
        </w:tc>
      </w:tr>
      <w:tr w:rsidR="006372C1" w:rsidRPr="005C7ED2" w14:paraId="199DCD3B" w14:textId="77777777" w:rsidTr="00FD70B2">
        <w:trPr>
          <w:trHeight w:hRule="exact" w:val="388"/>
        </w:trPr>
        <w:tc>
          <w:tcPr>
            <w:tcW w:w="959" w:type="dxa"/>
            <w:shd w:val="clear" w:color="auto" w:fill="auto"/>
            <w:vAlign w:val="bottom"/>
          </w:tcPr>
          <w:p w14:paraId="7439C648" w14:textId="77777777" w:rsidR="006372C1" w:rsidRPr="005C7ED2" w:rsidRDefault="006372C1"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67789FF8" w14:textId="77777777" w:rsidR="006372C1" w:rsidRPr="005C7ED2" w:rsidRDefault="006372C1" w:rsidP="00DA09E5">
            <w:pPr>
              <w:tabs>
                <w:tab w:val="left" w:pos="8789"/>
              </w:tabs>
              <w:jc w:val="both"/>
              <w:rPr>
                <w:sz w:val="24"/>
                <w:szCs w:val="24"/>
              </w:rPr>
            </w:pPr>
          </w:p>
        </w:tc>
      </w:tr>
    </w:tbl>
    <w:p w14:paraId="55D705A2" w14:textId="77777777" w:rsidR="006372C1" w:rsidRPr="005C7ED2" w:rsidRDefault="006372C1" w:rsidP="00DA09E5">
      <w:pPr>
        <w:tabs>
          <w:tab w:val="left" w:pos="8789"/>
        </w:tabs>
        <w:jc w:val="both"/>
        <w:rPr>
          <w:sz w:val="24"/>
          <w:szCs w:val="24"/>
        </w:rPr>
      </w:pPr>
    </w:p>
    <w:p w14:paraId="34FFF058" w14:textId="77777777" w:rsidR="006372C1" w:rsidRPr="005C7ED2" w:rsidRDefault="006372C1" w:rsidP="00DA09E5">
      <w:pPr>
        <w:tabs>
          <w:tab w:val="left" w:pos="8789"/>
        </w:tabs>
        <w:jc w:val="both"/>
        <w:rPr>
          <w:sz w:val="24"/>
          <w:szCs w:val="24"/>
        </w:rPr>
      </w:pPr>
    </w:p>
    <w:p w14:paraId="59B4274D" w14:textId="77777777" w:rsidR="006372C1" w:rsidRPr="005C7ED2" w:rsidRDefault="006372C1" w:rsidP="00DA09E5">
      <w:pPr>
        <w:tabs>
          <w:tab w:val="left" w:pos="8789"/>
        </w:tabs>
        <w:jc w:val="both"/>
        <w:rPr>
          <w:sz w:val="24"/>
          <w:szCs w:val="24"/>
        </w:rPr>
      </w:pPr>
    </w:p>
    <w:p w14:paraId="6F548BD0" w14:textId="77777777" w:rsidR="006372C1" w:rsidRPr="005C7ED2" w:rsidRDefault="006372C1" w:rsidP="00DA09E5">
      <w:pPr>
        <w:tabs>
          <w:tab w:val="left" w:pos="8789"/>
        </w:tabs>
        <w:jc w:val="both"/>
        <w:rPr>
          <w:sz w:val="24"/>
          <w:szCs w:val="24"/>
        </w:rPr>
      </w:pPr>
      <w:r w:rsidRPr="005C7ED2">
        <w:rPr>
          <w:sz w:val="24"/>
          <w:szCs w:val="24"/>
        </w:rPr>
        <w:t xml:space="preserve">A proponente </w:t>
      </w:r>
      <w:r w:rsidRPr="00D3664A">
        <w:rPr>
          <w:sz w:val="24"/>
          <w:szCs w:val="24"/>
          <w:highlight w:val="lightGray"/>
        </w:rPr>
        <w:t xml:space="preserve">abaixo assinada, participante da licitação modalidade de </w:t>
      </w:r>
      <w:r w:rsidRPr="00D3664A">
        <w:rPr>
          <w:noProof/>
          <w:sz w:val="24"/>
          <w:szCs w:val="24"/>
          <w:highlight w:val="lightGray"/>
        </w:rPr>
        <w:t>Pregão Eletrônico</w:t>
      </w:r>
      <w:r w:rsidRPr="00D3664A">
        <w:rPr>
          <w:sz w:val="24"/>
          <w:szCs w:val="24"/>
          <w:highlight w:val="lightGray"/>
        </w:rPr>
        <w:t xml:space="preserve"> nº </w:t>
      </w:r>
      <w:r w:rsidRPr="00D3664A">
        <w:rPr>
          <w:noProof/>
          <w:sz w:val="24"/>
          <w:szCs w:val="24"/>
          <w:highlight w:val="lightGray"/>
        </w:rPr>
        <w:t>896/2022</w:t>
      </w:r>
      <w:r w:rsidRPr="00D3664A">
        <w:rPr>
          <w:sz w:val="24"/>
          <w:szCs w:val="24"/>
          <w:highlight w:val="lightGray"/>
        </w:rPr>
        <w:t xml:space="preserve">, Processo nº </w:t>
      </w:r>
      <w:r w:rsidRPr="00D3664A">
        <w:rPr>
          <w:noProof/>
          <w:sz w:val="24"/>
          <w:szCs w:val="24"/>
          <w:highlight w:val="lightGray"/>
        </w:rPr>
        <w:t>000030/2022</w:t>
      </w:r>
      <w:r w:rsidRPr="00D3664A">
        <w:rPr>
          <w:sz w:val="24"/>
          <w:szCs w:val="24"/>
          <w:highlight w:val="lightGray"/>
        </w:rPr>
        <w:t>, por seu representante credenciado, declara, na forma e sob as penas impostas pela Lei n.º 8.666</w:t>
      </w:r>
      <w:r w:rsidRPr="005C7ED2">
        <w:rPr>
          <w:sz w:val="24"/>
          <w:szCs w:val="24"/>
        </w:rPr>
        <w:t xml:space="preserve">/93,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19849869" w14:textId="77777777" w:rsidR="006372C1" w:rsidRPr="005C7ED2" w:rsidRDefault="006372C1" w:rsidP="00DA09E5">
      <w:pPr>
        <w:tabs>
          <w:tab w:val="left" w:pos="8789"/>
        </w:tabs>
        <w:jc w:val="both"/>
        <w:rPr>
          <w:sz w:val="24"/>
          <w:szCs w:val="24"/>
        </w:rPr>
      </w:pPr>
    </w:p>
    <w:p w14:paraId="0ED7B2B7" w14:textId="77777777" w:rsidR="006372C1" w:rsidRPr="005C7ED2" w:rsidRDefault="006372C1" w:rsidP="00DA09E5">
      <w:pPr>
        <w:tabs>
          <w:tab w:val="left" w:pos="8789"/>
        </w:tabs>
        <w:jc w:val="both"/>
        <w:rPr>
          <w:sz w:val="24"/>
          <w:szCs w:val="24"/>
        </w:rPr>
      </w:pPr>
    </w:p>
    <w:p w14:paraId="03EFBD4C" w14:textId="77777777" w:rsidR="006372C1" w:rsidRPr="005C7ED2" w:rsidRDefault="006372C1" w:rsidP="00BA1627">
      <w:pPr>
        <w:jc w:val="center"/>
        <w:rPr>
          <w:i/>
          <w:sz w:val="24"/>
          <w:szCs w:val="24"/>
        </w:rPr>
      </w:pPr>
      <w:r w:rsidRPr="005C7ED2">
        <w:rPr>
          <w:sz w:val="24"/>
          <w:szCs w:val="24"/>
        </w:rPr>
        <w:t>Por ser a expressão da verdade, firmamos o presente.</w:t>
      </w:r>
    </w:p>
    <w:p w14:paraId="1F3DC389" w14:textId="77777777" w:rsidR="006372C1" w:rsidRPr="005C7ED2" w:rsidRDefault="006372C1" w:rsidP="00DA09E5">
      <w:pPr>
        <w:tabs>
          <w:tab w:val="left" w:pos="8789"/>
        </w:tabs>
        <w:jc w:val="both"/>
        <w:rPr>
          <w:i/>
          <w:sz w:val="24"/>
          <w:szCs w:val="24"/>
        </w:rPr>
      </w:pPr>
    </w:p>
    <w:p w14:paraId="1F8317B8" w14:textId="77777777" w:rsidR="006372C1" w:rsidRPr="005C7ED2" w:rsidRDefault="006372C1"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0331A31F" w14:textId="77777777" w:rsidR="006372C1" w:rsidRPr="005C7ED2" w:rsidRDefault="006372C1" w:rsidP="005A0073">
      <w:pPr>
        <w:jc w:val="both"/>
        <w:rPr>
          <w:sz w:val="24"/>
          <w:szCs w:val="24"/>
        </w:rPr>
      </w:pPr>
    </w:p>
    <w:p w14:paraId="224B955C" w14:textId="77777777" w:rsidR="006372C1" w:rsidRPr="005C7ED2" w:rsidRDefault="006372C1" w:rsidP="005A0073">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468"/>
        <w:gridCol w:w="1045"/>
      </w:tblGrid>
      <w:tr w:rsidR="006372C1" w:rsidRPr="005C7ED2" w14:paraId="35253392" w14:textId="77777777" w:rsidTr="005A0073">
        <w:trPr>
          <w:trHeight w:val="315"/>
          <w:jc w:val="right"/>
        </w:trPr>
        <w:tc>
          <w:tcPr>
            <w:tcW w:w="2090" w:type="dxa"/>
            <w:shd w:val="clear" w:color="auto" w:fill="auto"/>
            <w:vAlign w:val="bottom"/>
          </w:tcPr>
          <w:p w14:paraId="48ADADA2" w14:textId="77777777" w:rsidR="006372C1" w:rsidRPr="005C7ED2" w:rsidRDefault="006372C1" w:rsidP="005A0073">
            <w:pPr>
              <w:jc w:val="right"/>
              <w:rPr>
                <w:sz w:val="24"/>
                <w:szCs w:val="24"/>
              </w:rPr>
            </w:pPr>
            <w:r w:rsidRPr="005C7ED2">
              <w:rPr>
                <w:sz w:val="24"/>
                <w:szCs w:val="24"/>
              </w:rPr>
              <w:t xml:space="preserve">, </w:t>
            </w:r>
          </w:p>
        </w:tc>
        <w:tc>
          <w:tcPr>
            <w:tcW w:w="613" w:type="dxa"/>
            <w:shd w:val="clear" w:color="auto" w:fill="auto"/>
            <w:vAlign w:val="bottom"/>
          </w:tcPr>
          <w:p w14:paraId="49EB0E12" w14:textId="77777777" w:rsidR="006372C1" w:rsidRPr="005C7ED2" w:rsidRDefault="006372C1" w:rsidP="005A0073">
            <w:pPr>
              <w:jc w:val="both"/>
              <w:rPr>
                <w:sz w:val="24"/>
                <w:szCs w:val="24"/>
              </w:rPr>
            </w:pPr>
          </w:p>
        </w:tc>
        <w:tc>
          <w:tcPr>
            <w:tcW w:w="443" w:type="dxa"/>
            <w:tcBorders>
              <w:bottom w:val="nil"/>
            </w:tcBorders>
            <w:shd w:val="clear" w:color="auto" w:fill="auto"/>
            <w:vAlign w:val="bottom"/>
          </w:tcPr>
          <w:p w14:paraId="5987A9CB" w14:textId="77777777" w:rsidR="006372C1" w:rsidRPr="005C7ED2" w:rsidRDefault="006372C1" w:rsidP="005A0073">
            <w:pPr>
              <w:jc w:val="both"/>
              <w:rPr>
                <w:sz w:val="24"/>
                <w:szCs w:val="24"/>
              </w:rPr>
            </w:pPr>
            <w:r w:rsidRPr="005C7ED2">
              <w:rPr>
                <w:sz w:val="24"/>
                <w:szCs w:val="24"/>
              </w:rPr>
              <w:t>de</w:t>
            </w:r>
          </w:p>
        </w:tc>
        <w:tc>
          <w:tcPr>
            <w:tcW w:w="2468" w:type="dxa"/>
            <w:shd w:val="clear" w:color="auto" w:fill="auto"/>
            <w:vAlign w:val="bottom"/>
          </w:tcPr>
          <w:p w14:paraId="4489C81B" w14:textId="77777777" w:rsidR="006372C1" w:rsidRPr="005C7ED2" w:rsidRDefault="006372C1" w:rsidP="005A0073">
            <w:pPr>
              <w:jc w:val="both"/>
              <w:rPr>
                <w:sz w:val="24"/>
                <w:szCs w:val="24"/>
              </w:rPr>
            </w:pPr>
          </w:p>
        </w:tc>
        <w:tc>
          <w:tcPr>
            <w:tcW w:w="1045" w:type="dxa"/>
            <w:tcBorders>
              <w:bottom w:val="nil"/>
            </w:tcBorders>
            <w:shd w:val="clear" w:color="auto" w:fill="auto"/>
            <w:vAlign w:val="bottom"/>
          </w:tcPr>
          <w:p w14:paraId="74CE9B35" w14:textId="77777777" w:rsidR="006372C1" w:rsidRPr="005C7ED2" w:rsidRDefault="006372C1" w:rsidP="005A0073">
            <w:pPr>
              <w:jc w:val="both"/>
              <w:rPr>
                <w:sz w:val="24"/>
                <w:szCs w:val="24"/>
              </w:rPr>
            </w:pPr>
            <w:r w:rsidRPr="005C7ED2">
              <w:rPr>
                <w:sz w:val="24"/>
                <w:szCs w:val="24"/>
              </w:rPr>
              <w:t xml:space="preserve">de </w:t>
            </w:r>
            <w:r>
              <w:rPr>
                <w:sz w:val="24"/>
                <w:szCs w:val="24"/>
              </w:rPr>
              <w:t>2022</w:t>
            </w:r>
            <w:r w:rsidRPr="005C7ED2">
              <w:rPr>
                <w:sz w:val="24"/>
                <w:szCs w:val="24"/>
              </w:rPr>
              <w:t>.</w:t>
            </w:r>
          </w:p>
        </w:tc>
      </w:tr>
    </w:tbl>
    <w:p w14:paraId="6F38307E" w14:textId="77777777" w:rsidR="006372C1" w:rsidRPr="005C7ED2" w:rsidRDefault="006372C1" w:rsidP="005A0073">
      <w:pPr>
        <w:jc w:val="both"/>
        <w:rPr>
          <w:sz w:val="24"/>
          <w:szCs w:val="24"/>
        </w:rPr>
      </w:pPr>
    </w:p>
    <w:p w14:paraId="59A9446A" w14:textId="77777777" w:rsidR="006372C1" w:rsidRPr="005C7ED2" w:rsidRDefault="006372C1" w:rsidP="005A0073">
      <w:pPr>
        <w:jc w:val="both"/>
        <w:rPr>
          <w:sz w:val="24"/>
          <w:szCs w:val="24"/>
        </w:rPr>
      </w:pPr>
    </w:p>
    <w:p w14:paraId="4DB26D0D" w14:textId="77777777" w:rsidR="006372C1" w:rsidRPr="005C7ED2" w:rsidRDefault="006372C1" w:rsidP="005A0073">
      <w:pPr>
        <w:jc w:val="both"/>
        <w:rPr>
          <w:sz w:val="24"/>
          <w:szCs w:val="24"/>
        </w:rPr>
      </w:pPr>
    </w:p>
    <w:p w14:paraId="510E5DB2" w14:textId="77777777" w:rsidR="006372C1" w:rsidRPr="005C7ED2" w:rsidRDefault="006372C1" w:rsidP="005A0073">
      <w:pPr>
        <w:jc w:val="both"/>
        <w:rPr>
          <w:sz w:val="24"/>
          <w:szCs w:val="24"/>
        </w:rPr>
      </w:pPr>
    </w:p>
    <w:p w14:paraId="2F2D4491" w14:textId="77777777" w:rsidR="006372C1" w:rsidRPr="005C7ED2" w:rsidRDefault="006372C1" w:rsidP="00DA09E5">
      <w:pPr>
        <w:tabs>
          <w:tab w:val="left" w:pos="8789"/>
        </w:tabs>
        <w:jc w:val="both"/>
        <w:rPr>
          <w:sz w:val="24"/>
          <w:szCs w:val="24"/>
        </w:rPr>
      </w:pPr>
    </w:p>
    <w:p w14:paraId="76AC2C6A" w14:textId="77777777" w:rsidR="006372C1" w:rsidRPr="005C7ED2" w:rsidRDefault="006372C1"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6372C1" w:rsidRPr="005C7ED2" w14:paraId="60372A03" w14:textId="77777777" w:rsidTr="00FD70B2">
        <w:trPr>
          <w:trHeight w:hRule="exact" w:val="402"/>
          <w:jc w:val="center"/>
        </w:trPr>
        <w:tc>
          <w:tcPr>
            <w:tcW w:w="870" w:type="dxa"/>
            <w:shd w:val="clear" w:color="auto" w:fill="auto"/>
            <w:vAlign w:val="bottom"/>
          </w:tcPr>
          <w:p w14:paraId="4630D21F" w14:textId="77777777" w:rsidR="006372C1" w:rsidRPr="005C7ED2" w:rsidRDefault="006372C1"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59F9D397" w14:textId="77777777" w:rsidR="006372C1" w:rsidRPr="005C7ED2" w:rsidRDefault="006372C1" w:rsidP="00DA09E5">
            <w:pPr>
              <w:tabs>
                <w:tab w:val="left" w:pos="8789"/>
              </w:tabs>
              <w:jc w:val="both"/>
              <w:rPr>
                <w:sz w:val="24"/>
                <w:szCs w:val="24"/>
              </w:rPr>
            </w:pPr>
          </w:p>
        </w:tc>
      </w:tr>
      <w:tr w:rsidR="006372C1" w:rsidRPr="005C7ED2" w14:paraId="5560BA95" w14:textId="77777777" w:rsidTr="00FD70B2">
        <w:trPr>
          <w:trHeight w:hRule="exact" w:val="402"/>
          <w:jc w:val="center"/>
        </w:trPr>
        <w:tc>
          <w:tcPr>
            <w:tcW w:w="870" w:type="dxa"/>
            <w:shd w:val="clear" w:color="auto" w:fill="auto"/>
            <w:vAlign w:val="bottom"/>
          </w:tcPr>
          <w:p w14:paraId="3F538CFB" w14:textId="77777777" w:rsidR="006372C1" w:rsidRPr="005C7ED2" w:rsidRDefault="006372C1"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03545580" w14:textId="77777777" w:rsidR="006372C1" w:rsidRPr="005C7ED2" w:rsidRDefault="006372C1" w:rsidP="00DA09E5">
            <w:pPr>
              <w:tabs>
                <w:tab w:val="left" w:pos="8789"/>
              </w:tabs>
              <w:jc w:val="both"/>
              <w:rPr>
                <w:sz w:val="24"/>
                <w:szCs w:val="24"/>
              </w:rPr>
            </w:pPr>
          </w:p>
        </w:tc>
      </w:tr>
      <w:tr w:rsidR="006372C1" w:rsidRPr="005C7ED2" w14:paraId="1781BC13" w14:textId="77777777" w:rsidTr="00FD70B2">
        <w:trPr>
          <w:trHeight w:hRule="exact" w:val="402"/>
          <w:jc w:val="center"/>
        </w:trPr>
        <w:tc>
          <w:tcPr>
            <w:tcW w:w="1110" w:type="dxa"/>
            <w:gridSpan w:val="2"/>
            <w:shd w:val="clear" w:color="auto" w:fill="auto"/>
            <w:vAlign w:val="bottom"/>
          </w:tcPr>
          <w:p w14:paraId="7AE2D0FA" w14:textId="77777777" w:rsidR="006372C1" w:rsidRPr="005C7ED2" w:rsidRDefault="006372C1"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6A77F869" w14:textId="77777777" w:rsidR="006372C1" w:rsidRPr="005C7ED2" w:rsidRDefault="006372C1" w:rsidP="00DA09E5">
            <w:pPr>
              <w:tabs>
                <w:tab w:val="left" w:pos="8789"/>
              </w:tabs>
              <w:jc w:val="both"/>
              <w:rPr>
                <w:sz w:val="24"/>
                <w:szCs w:val="24"/>
              </w:rPr>
            </w:pPr>
          </w:p>
        </w:tc>
      </w:tr>
    </w:tbl>
    <w:p w14:paraId="6718D5E7" w14:textId="77777777" w:rsidR="006372C1" w:rsidRPr="005C7ED2" w:rsidRDefault="006372C1" w:rsidP="00DA09E5">
      <w:pPr>
        <w:tabs>
          <w:tab w:val="left" w:pos="8789"/>
        </w:tabs>
        <w:rPr>
          <w:sz w:val="24"/>
          <w:szCs w:val="24"/>
        </w:rPr>
      </w:pPr>
    </w:p>
    <w:p w14:paraId="3ED2F72E" w14:textId="77777777" w:rsidR="006372C1" w:rsidRPr="005C7ED2" w:rsidRDefault="006372C1" w:rsidP="00DA09E5">
      <w:pPr>
        <w:pStyle w:val="Ttulo1"/>
        <w:tabs>
          <w:tab w:val="left" w:pos="8789"/>
        </w:tabs>
        <w:jc w:val="left"/>
        <w:rPr>
          <w:b w:val="0"/>
          <w:sz w:val="24"/>
          <w:szCs w:val="24"/>
        </w:rPr>
      </w:pPr>
      <w:r w:rsidRPr="005C7ED2">
        <w:rPr>
          <w:b w:val="0"/>
          <w:sz w:val="24"/>
          <w:szCs w:val="24"/>
        </w:rPr>
        <w:br w:type="page"/>
      </w:r>
    </w:p>
    <w:p w14:paraId="3E6167A4" w14:textId="77777777" w:rsidR="006372C1" w:rsidRPr="00E45391" w:rsidRDefault="006372C1" w:rsidP="005A0073">
      <w:pPr>
        <w:pStyle w:val="Ttulo1"/>
        <w:numPr>
          <w:ilvl w:val="0"/>
          <w:numId w:val="21"/>
        </w:numPr>
        <w:tabs>
          <w:tab w:val="left" w:pos="993"/>
          <w:tab w:val="left" w:pos="1276"/>
        </w:tabs>
        <w:ind w:left="284" w:firstLine="0"/>
        <w:rPr>
          <w:sz w:val="24"/>
          <w:szCs w:val="24"/>
        </w:rPr>
      </w:pPr>
      <w:r w:rsidRPr="00E45391">
        <w:rPr>
          <w:sz w:val="24"/>
          <w:szCs w:val="24"/>
        </w:rPr>
        <w:t>Termo de opção pelo tratamento diferenciado e favorecido instituído pela Lei Complementar n° 123/2006</w:t>
      </w:r>
    </w:p>
    <w:p w14:paraId="39D1E6CE" w14:textId="77777777" w:rsidR="006372C1" w:rsidRPr="005C7ED2" w:rsidRDefault="006372C1" w:rsidP="005A0073">
      <w:pPr>
        <w:tabs>
          <w:tab w:val="left" w:pos="993"/>
          <w:tab w:val="left" w:pos="1276"/>
          <w:tab w:val="left" w:pos="8789"/>
        </w:tabs>
        <w:ind w:left="284"/>
        <w:rPr>
          <w:sz w:val="24"/>
          <w:szCs w:val="24"/>
        </w:rPr>
      </w:pPr>
    </w:p>
    <w:p w14:paraId="449039B6" w14:textId="77777777" w:rsidR="006372C1" w:rsidRPr="005C7ED2" w:rsidRDefault="006372C1" w:rsidP="00DA09E5">
      <w:pPr>
        <w:tabs>
          <w:tab w:val="left" w:pos="4875"/>
          <w:tab w:val="left" w:pos="8789"/>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6372C1" w:rsidRPr="005C7ED2" w14:paraId="063A91E8" w14:textId="77777777" w:rsidTr="00130B76">
        <w:trPr>
          <w:trHeight w:hRule="exact" w:val="388"/>
        </w:trPr>
        <w:tc>
          <w:tcPr>
            <w:tcW w:w="2089" w:type="dxa"/>
            <w:gridSpan w:val="3"/>
            <w:shd w:val="clear" w:color="auto" w:fill="auto"/>
            <w:vAlign w:val="bottom"/>
          </w:tcPr>
          <w:p w14:paraId="6C02E2E4" w14:textId="77777777" w:rsidR="006372C1" w:rsidRPr="005C7ED2" w:rsidRDefault="006372C1"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45C7349F" w14:textId="77777777" w:rsidR="006372C1" w:rsidRPr="005C7ED2" w:rsidRDefault="006372C1" w:rsidP="00DA09E5">
            <w:pPr>
              <w:tabs>
                <w:tab w:val="left" w:pos="8789"/>
              </w:tabs>
              <w:jc w:val="both"/>
              <w:rPr>
                <w:sz w:val="24"/>
                <w:szCs w:val="24"/>
              </w:rPr>
            </w:pPr>
          </w:p>
        </w:tc>
      </w:tr>
      <w:tr w:rsidR="006372C1" w:rsidRPr="005C7ED2" w14:paraId="7E31A46A" w14:textId="77777777" w:rsidTr="00130B76">
        <w:trPr>
          <w:trHeight w:hRule="exact" w:val="388"/>
        </w:trPr>
        <w:tc>
          <w:tcPr>
            <w:tcW w:w="1668" w:type="dxa"/>
            <w:gridSpan w:val="2"/>
            <w:shd w:val="clear" w:color="auto" w:fill="auto"/>
            <w:vAlign w:val="bottom"/>
          </w:tcPr>
          <w:p w14:paraId="0FFC121A" w14:textId="77777777" w:rsidR="006372C1" w:rsidRPr="005C7ED2" w:rsidRDefault="006372C1"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544F385A" w14:textId="77777777" w:rsidR="006372C1" w:rsidRPr="005C7ED2" w:rsidRDefault="006372C1" w:rsidP="00DA09E5">
            <w:pPr>
              <w:tabs>
                <w:tab w:val="left" w:pos="8789"/>
              </w:tabs>
              <w:jc w:val="both"/>
              <w:rPr>
                <w:sz w:val="24"/>
                <w:szCs w:val="24"/>
              </w:rPr>
            </w:pPr>
          </w:p>
        </w:tc>
      </w:tr>
      <w:tr w:rsidR="006372C1" w:rsidRPr="005C7ED2" w14:paraId="6D042DAB" w14:textId="77777777" w:rsidTr="00130B76">
        <w:trPr>
          <w:trHeight w:hRule="exact" w:val="388"/>
        </w:trPr>
        <w:tc>
          <w:tcPr>
            <w:tcW w:w="959" w:type="dxa"/>
            <w:shd w:val="clear" w:color="auto" w:fill="auto"/>
            <w:vAlign w:val="bottom"/>
          </w:tcPr>
          <w:p w14:paraId="517D80E6" w14:textId="77777777" w:rsidR="006372C1" w:rsidRPr="005C7ED2" w:rsidRDefault="006372C1"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56C6E446" w14:textId="77777777" w:rsidR="006372C1" w:rsidRPr="005C7ED2" w:rsidRDefault="006372C1" w:rsidP="00DA09E5">
            <w:pPr>
              <w:tabs>
                <w:tab w:val="left" w:pos="8789"/>
              </w:tabs>
              <w:jc w:val="both"/>
              <w:rPr>
                <w:sz w:val="24"/>
                <w:szCs w:val="24"/>
              </w:rPr>
            </w:pPr>
          </w:p>
        </w:tc>
        <w:tc>
          <w:tcPr>
            <w:tcW w:w="1457" w:type="dxa"/>
            <w:shd w:val="clear" w:color="auto" w:fill="auto"/>
            <w:vAlign w:val="bottom"/>
          </w:tcPr>
          <w:p w14:paraId="273040C6" w14:textId="77777777" w:rsidR="006372C1" w:rsidRPr="005C7ED2" w:rsidRDefault="006372C1"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0131C2A0" w14:textId="77777777" w:rsidR="006372C1" w:rsidRPr="005C7ED2" w:rsidRDefault="006372C1" w:rsidP="00DA09E5">
            <w:pPr>
              <w:tabs>
                <w:tab w:val="left" w:pos="8789"/>
              </w:tabs>
              <w:jc w:val="both"/>
              <w:rPr>
                <w:sz w:val="24"/>
                <w:szCs w:val="24"/>
              </w:rPr>
            </w:pPr>
            <w:r w:rsidRPr="005C7ED2">
              <w:rPr>
                <w:sz w:val="24"/>
                <w:szCs w:val="24"/>
              </w:rPr>
              <w:t>( )</w:t>
            </w:r>
            <w:r w:rsidRPr="005C7ED2">
              <w:rPr>
                <w:sz w:val="24"/>
                <w:szCs w:val="24"/>
              </w:rPr>
              <w:tab/>
            </w:r>
          </w:p>
        </w:tc>
      </w:tr>
      <w:tr w:rsidR="006372C1" w:rsidRPr="005C7ED2" w14:paraId="1F033DFD" w14:textId="77777777" w:rsidTr="00130B76">
        <w:trPr>
          <w:trHeight w:hRule="exact" w:val="388"/>
        </w:trPr>
        <w:tc>
          <w:tcPr>
            <w:tcW w:w="959" w:type="dxa"/>
            <w:shd w:val="clear" w:color="auto" w:fill="auto"/>
            <w:vAlign w:val="bottom"/>
          </w:tcPr>
          <w:p w14:paraId="5458E624" w14:textId="77777777" w:rsidR="006372C1" w:rsidRPr="005C7ED2" w:rsidRDefault="006372C1"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7181E38B" w14:textId="77777777" w:rsidR="006372C1" w:rsidRPr="005C7ED2" w:rsidRDefault="006372C1" w:rsidP="00DA09E5">
            <w:pPr>
              <w:tabs>
                <w:tab w:val="left" w:pos="8789"/>
              </w:tabs>
              <w:jc w:val="both"/>
              <w:rPr>
                <w:sz w:val="24"/>
                <w:szCs w:val="24"/>
              </w:rPr>
            </w:pPr>
          </w:p>
        </w:tc>
      </w:tr>
    </w:tbl>
    <w:p w14:paraId="5A6DDB5D" w14:textId="77777777" w:rsidR="006372C1" w:rsidRPr="005C7ED2" w:rsidRDefault="006372C1" w:rsidP="00DA09E5">
      <w:pPr>
        <w:tabs>
          <w:tab w:val="left" w:pos="8789"/>
        </w:tabs>
        <w:jc w:val="both"/>
        <w:rPr>
          <w:sz w:val="24"/>
          <w:szCs w:val="24"/>
        </w:rPr>
      </w:pPr>
    </w:p>
    <w:p w14:paraId="4385716D" w14:textId="77777777" w:rsidR="006372C1" w:rsidRPr="005C7ED2" w:rsidRDefault="006372C1" w:rsidP="00DA09E5">
      <w:pPr>
        <w:tabs>
          <w:tab w:val="left" w:pos="8789"/>
        </w:tabs>
        <w:jc w:val="both"/>
        <w:rPr>
          <w:sz w:val="24"/>
          <w:szCs w:val="24"/>
        </w:rPr>
      </w:pPr>
    </w:p>
    <w:p w14:paraId="715D38FD" w14:textId="77777777" w:rsidR="006372C1" w:rsidRPr="005C7ED2" w:rsidRDefault="006372C1" w:rsidP="00DA09E5">
      <w:pPr>
        <w:tabs>
          <w:tab w:val="left" w:pos="8789"/>
        </w:tabs>
        <w:jc w:val="both"/>
        <w:rPr>
          <w:sz w:val="24"/>
          <w:szCs w:val="24"/>
        </w:rPr>
      </w:pPr>
    </w:p>
    <w:p w14:paraId="20602C50" w14:textId="1F5D06AF" w:rsidR="006372C1" w:rsidRPr="005C7ED2" w:rsidRDefault="006372C1" w:rsidP="00DA09E5">
      <w:pPr>
        <w:tabs>
          <w:tab w:val="left" w:pos="8789"/>
        </w:tabs>
        <w:jc w:val="both"/>
        <w:rPr>
          <w:sz w:val="24"/>
          <w:szCs w:val="24"/>
        </w:rPr>
      </w:pPr>
      <w:r w:rsidRPr="00D3664A">
        <w:rPr>
          <w:sz w:val="24"/>
          <w:szCs w:val="24"/>
          <w:highlight w:val="lightGray"/>
        </w:rPr>
        <w:t xml:space="preserve">Declaramos, sob as penas da lei, na qualidade de proponente do procedimento licitatório, sob a modalidade </w:t>
      </w:r>
      <w:r w:rsidRPr="00D3664A">
        <w:rPr>
          <w:noProof/>
          <w:sz w:val="24"/>
          <w:szCs w:val="24"/>
          <w:highlight w:val="lightGray"/>
        </w:rPr>
        <w:t>Pregão Eletrônico</w:t>
      </w:r>
      <w:r w:rsidRPr="00D3664A">
        <w:rPr>
          <w:sz w:val="24"/>
          <w:szCs w:val="24"/>
          <w:highlight w:val="lightGray"/>
        </w:rPr>
        <w:t xml:space="preserve"> n.º </w:t>
      </w:r>
      <w:r w:rsidRPr="00D3664A">
        <w:rPr>
          <w:noProof/>
          <w:sz w:val="24"/>
          <w:szCs w:val="24"/>
          <w:highlight w:val="lightGray"/>
        </w:rPr>
        <w:t>896/2022</w:t>
      </w:r>
      <w:r w:rsidRPr="00D3664A">
        <w:rPr>
          <w:sz w:val="24"/>
          <w:szCs w:val="24"/>
          <w:highlight w:val="lightGray"/>
        </w:rPr>
        <w:t>, instaurado</w:t>
      </w:r>
      <w:r w:rsidRPr="005C7ED2">
        <w:rPr>
          <w:sz w:val="24"/>
          <w:szCs w:val="24"/>
        </w:rPr>
        <w:t xml:space="preserve"> pela Universidade Estadual do Oeste do Paraná/HUOP, que somos Microempresa ou Empresa de Pequeno Porte, estando sujeita aos benefícios da Lei Complementar n.º 123/06, de 14 de dezembro de 2006. </w:t>
      </w:r>
    </w:p>
    <w:p w14:paraId="2490A9D8" w14:textId="77777777" w:rsidR="006372C1" w:rsidRPr="005C7ED2" w:rsidRDefault="006372C1" w:rsidP="00DA09E5">
      <w:pPr>
        <w:tabs>
          <w:tab w:val="left" w:pos="8789"/>
        </w:tabs>
        <w:jc w:val="both"/>
        <w:rPr>
          <w:sz w:val="24"/>
          <w:szCs w:val="24"/>
        </w:rPr>
      </w:pPr>
    </w:p>
    <w:p w14:paraId="5CD08075" w14:textId="77777777" w:rsidR="006372C1" w:rsidRPr="005C7ED2" w:rsidRDefault="006372C1" w:rsidP="00DA09E5">
      <w:pPr>
        <w:tabs>
          <w:tab w:val="left" w:pos="8789"/>
        </w:tabs>
        <w:jc w:val="both"/>
        <w:rPr>
          <w:sz w:val="24"/>
          <w:szCs w:val="24"/>
        </w:rPr>
      </w:pPr>
    </w:p>
    <w:p w14:paraId="45DD0329" w14:textId="77777777" w:rsidR="006372C1" w:rsidRPr="005C7ED2" w:rsidRDefault="006372C1" w:rsidP="00BA1627">
      <w:pPr>
        <w:tabs>
          <w:tab w:val="left" w:pos="8789"/>
        </w:tabs>
        <w:jc w:val="center"/>
        <w:rPr>
          <w:i/>
          <w:sz w:val="24"/>
          <w:szCs w:val="24"/>
        </w:rPr>
      </w:pPr>
      <w:r w:rsidRPr="005C7ED2">
        <w:rPr>
          <w:sz w:val="24"/>
          <w:szCs w:val="24"/>
        </w:rPr>
        <w:t>Por ser a expressão da verdade, firmamos o presente.</w:t>
      </w:r>
    </w:p>
    <w:p w14:paraId="4ACF22FF" w14:textId="77777777" w:rsidR="006372C1" w:rsidRPr="005C7ED2" w:rsidRDefault="006372C1" w:rsidP="00DA09E5">
      <w:pPr>
        <w:tabs>
          <w:tab w:val="left" w:pos="8789"/>
        </w:tabs>
        <w:jc w:val="both"/>
        <w:rPr>
          <w:i/>
          <w:sz w:val="24"/>
          <w:szCs w:val="24"/>
        </w:rPr>
      </w:pPr>
    </w:p>
    <w:p w14:paraId="077E6815" w14:textId="77777777" w:rsidR="006372C1" w:rsidRPr="005C7ED2" w:rsidRDefault="006372C1"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176BA022" w14:textId="77777777" w:rsidR="006372C1" w:rsidRPr="005C7ED2" w:rsidRDefault="006372C1"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6372C1" w:rsidRPr="005C7ED2" w14:paraId="5F34F1F3" w14:textId="77777777" w:rsidTr="00130B76">
        <w:trPr>
          <w:trHeight w:val="315"/>
          <w:jc w:val="right"/>
        </w:trPr>
        <w:tc>
          <w:tcPr>
            <w:tcW w:w="2090" w:type="dxa"/>
            <w:shd w:val="clear" w:color="auto" w:fill="auto"/>
            <w:vAlign w:val="bottom"/>
          </w:tcPr>
          <w:p w14:paraId="16EAFC2A" w14:textId="77777777" w:rsidR="006372C1" w:rsidRPr="005C7ED2" w:rsidRDefault="006372C1"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4FD8997E" w14:textId="77777777" w:rsidR="006372C1" w:rsidRPr="005C7ED2" w:rsidRDefault="006372C1" w:rsidP="00DA09E5">
            <w:pPr>
              <w:tabs>
                <w:tab w:val="left" w:pos="8789"/>
              </w:tabs>
              <w:jc w:val="both"/>
              <w:rPr>
                <w:sz w:val="24"/>
                <w:szCs w:val="24"/>
              </w:rPr>
            </w:pPr>
          </w:p>
        </w:tc>
        <w:tc>
          <w:tcPr>
            <w:tcW w:w="366" w:type="dxa"/>
            <w:tcBorders>
              <w:bottom w:val="nil"/>
            </w:tcBorders>
            <w:shd w:val="clear" w:color="auto" w:fill="auto"/>
            <w:vAlign w:val="bottom"/>
          </w:tcPr>
          <w:p w14:paraId="4385667E" w14:textId="77777777" w:rsidR="006372C1" w:rsidRPr="005C7ED2" w:rsidRDefault="006372C1" w:rsidP="00DA09E5">
            <w:pPr>
              <w:tabs>
                <w:tab w:val="left" w:pos="8789"/>
              </w:tabs>
              <w:jc w:val="both"/>
              <w:rPr>
                <w:sz w:val="24"/>
                <w:szCs w:val="24"/>
              </w:rPr>
            </w:pPr>
            <w:r w:rsidRPr="005C7ED2">
              <w:rPr>
                <w:sz w:val="24"/>
                <w:szCs w:val="24"/>
              </w:rPr>
              <w:t>de</w:t>
            </w:r>
          </w:p>
        </w:tc>
        <w:tc>
          <w:tcPr>
            <w:tcW w:w="2662" w:type="dxa"/>
            <w:shd w:val="clear" w:color="auto" w:fill="auto"/>
            <w:vAlign w:val="bottom"/>
          </w:tcPr>
          <w:p w14:paraId="6FB9C2F1" w14:textId="77777777" w:rsidR="006372C1" w:rsidRPr="005C7ED2" w:rsidRDefault="006372C1" w:rsidP="00DA09E5">
            <w:pPr>
              <w:tabs>
                <w:tab w:val="left" w:pos="8789"/>
              </w:tabs>
              <w:jc w:val="both"/>
              <w:rPr>
                <w:sz w:val="24"/>
                <w:szCs w:val="24"/>
              </w:rPr>
            </w:pPr>
          </w:p>
        </w:tc>
        <w:tc>
          <w:tcPr>
            <w:tcW w:w="977" w:type="dxa"/>
            <w:tcBorders>
              <w:bottom w:val="nil"/>
            </w:tcBorders>
            <w:shd w:val="clear" w:color="auto" w:fill="auto"/>
            <w:vAlign w:val="bottom"/>
          </w:tcPr>
          <w:p w14:paraId="44788938" w14:textId="77777777" w:rsidR="006372C1" w:rsidRPr="005C7ED2" w:rsidRDefault="006372C1" w:rsidP="005A0073">
            <w:pPr>
              <w:tabs>
                <w:tab w:val="left" w:pos="8789"/>
              </w:tabs>
              <w:ind w:right="-281"/>
              <w:jc w:val="both"/>
              <w:rPr>
                <w:sz w:val="24"/>
                <w:szCs w:val="24"/>
              </w:rPr>
            </w:pPr>
            <w:r w:rsidRPr="005C7ED2">
              <w:rPr>
                <w:sz w:val="24"/>
                <w:szCs w:val="24"/>
              </w:rPr>
              <w:t xml:space="preserve">de </w:t>
            </w:r>
            <w:r>
              <w:rPr>
                <w:sz w:val="24"/>
                <w:szCs w:val="24"/>
              </w:rPr>
              <w:t>2022</w:t>
            </w:r>
            <w:r w:rsidRPr="005C7ED2">
              <w:rPr>
                <w:sz w:val="24"/>
                <w:szCs w:val="24"/>
              </w:rPr>
              <w:t>.</w:t>
            </w:r>
          </w:p>
        </w:tc>
      </w:tr>
    </w:tbl>
    <w:p w14:paraId="0D32D17F" w14:textId="77777777" w:rsidR="006372C1" w:rsidRPr="005C7ED2" w:rsidRDefault="006372C1" w:rsidP="00DA09E5">
      <w:pPr>
        <w:tabs>
          <w:tab w:val="left" w:pos="8789"/>
        </w:tabs>
        <w:jc w:val="both"/>
        <w:rPr>
          <w:sz w:val="24"/>
          <w:szCs w:val="24"/>
        </w:rPr>
      </w:pPr>
    </w:p>
    <w:p w14:paraId="719B9CEC" w14:textId="77777777" w:rsidR="006372C1" w:rsidRPr="005C7ED2" w:rsidRDefault="006372C1" w:rsidP="00DA09E5">
      <w:pPr>
        <w:tabs>
          <w:tab w:val="left" w:pos="8789"/>
        </w:tabs>
        <w:jc w:val="both"/>
        <w:rPr>
          <w:sz w:val="24"/>
          <w:szCs w:val="24"/>
        </w:rPr>
      </w:pPr>
    </w:p>
    <w:p w14:paraId="79DFF4E1" w14:textId="77777777" w:rsidR="006372C1" w:rsidRPr="005C7ED2" w:rsidRDefault="006372C1" w:rsidP="00DA09E5">
      <w:pPr>
        <w:tabs>
          <w:tab w:val="left" w:pos="8789"/>
        </w:tabs>
        <w:jc w:val="both"/>
        <w:rPr>
          <w:sz w:val="24"/>
          <w:szCs w:val="24"/>
        </w:rPr>
      </w:pPr>
    </w:p>
    <w:p w14:paraId="1FC2525A" w14:textId="77777777" w:rsidR="006372C1" w:rsidRPr="005C7ED2" w:rsidRDefault="006372C1" w:rsidP="00DA09E5">
      <w:pPr>
        <w:tabs>
          <w:tab w:val="left" w:pos="8789"/>
        </w:tabs>
        <w:jc w:val="both"/>
        <w:rPr>
          <w:sz w:val="24"/>
          <w:szCs w:val="24"/>
        </w:rPr>
      </w:pPr>
    </w:p>
    <w:p w14:paraId="7CDE0ED9" w14:textId="77777777" w:rsidR="006372C1" w:rsidRPr="005C7ED2" w:rsidRDefault="006372C1" w:rsidP="00DA09E5">
      <w:pPr>
        <w:tabs>
          <w:tab w:val="left" w:pos="8789"/>
        </w:tabs>
        <w:jc w:val="both"/>
        <w:rPr>
          <w:sz w:val="24"/>
          <w:szCs w:val="24"/>
        </w:rPr>
      </w:pPr>
    </w:p>
    <w:p w14:paraId="6DEC97F6" w14:textId="77777777" w:rsidR="006372C1" w:rsidRPr="005C7ED2" w:rsidRDefault="006372C1"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6372C1" w:rsidRPr="005C7ED2" w14:paraId="5EAD261D" w14:textId="77777777" w:rsidTr="00130B76">
        <w:trPr>
          <w:trHeight w:hRule="exact" w:val="402"/>
          <w:jc w:val="center"/>
        </w:trPr>
        <w:tc>
          <w:tcPr>
            <w:tcW w:w="870" w:type="dxa"/>
            <w:shd w:val="clear" w:color="auto" w:fill="auto"/>
            <w:vAlign w:val="bottom"/>
          </w:tcPr>
          <w:p w14:paraId="288E9F65" w14:textId="77777777" w:rsidR="006372C1" w:rsidRPr="005C7ED2" w:rsidRDefault="006372C1"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0285B63E" w14:textId="77777777" w:rsidR="006372C1" w:rsidRPr="005C7ED2" w:rsidRDefault="006372C1" w:rsidP="00DA09E5">
            <w:pPr>
              <w:tabs>
                <w:tab w:val="left" w:pos="8789"/>
              </w:tabs>
              <w:jc w:val="both"/>
              <w:rPr>
                <w:sz w:val="24"/>
                <w:szCs w:val="24"/>
              </w:rPr>
            </w:pPr>
          </w:p>
        </w:tc>
      </w:tr>
      <w:tr w:rsidR="006372C1" w:rsidRPr="005C7ED2" w14:paraId="421F8B45" w14:textId="77777777" w:rsidTr="00130B76">
        <w:trPr>
          <w:trHeight w:hRule="exact" w:val="402"/>
          <w:jc w:val="center"/>
        </w:trPr>
        <w:tc>
          <w:tcPr>
            <w:tcW w:w="870" w:type="dxa"/>
            <w:shd w:val="clear" w:color="auto" w:fill="auto"/>
            <w:vAlign w:val="bottom"/>
          </w:tcPr>
          <w:p w14:paraId="339C0C37" w14:textId="77777777" w:rsidR="006372C1" w:rsidRPr="005C7ED2" w:rsidRDefault="006372C1"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048D771F" w14:textId="77777777" w:rsidR="006372C1" w:rsidRPr="005C7ED2" w:rsidRDefault="006372C1" w:rsidP="00DA09E5">
            <w:pPr>
              <w:tabs>
                <w:tab w:val="left" w:pos="8789"/>
              </w:tabs>
              <w:jc w:val="both"/>
              <w:rPr>
                <w:sz w:val="24"/>
                <w:szCs w:val="24"/>
              </w:rPr>
            </w:pPr>
          </w:p>
        </w:tc>
      </w:tr>
      <w:tr w:rsidR="006372C1" w:rsidRPr="005C7ED2" w14:paraId="784E5F60" w14:textId="77777777" w:rsidTr="00130B76">
        <w:trPr>
          <w:trHeight w:hRule="exact" w:val="402"/>
          <w:jc w:val="center"/>
        </w:trPr>
        <w:tc>
          <w:tcPr>
            <w:tcW w:w="1110" w:type="dxa"/>
            <w:gridSpan w:val="2"/>
            <w:shd w:val="clear" w:color="auto" w:fill="auto"/>
            <w:vAlign w:val="bottom"/>
          </w:tcPr>
          <w:p w14:paraId="4F2EB9F2" w14:textId="77777777" w:rsidR="006372C1" w:rsidRPr="005C7ED2" w:rsidRDefault="006372C1"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4EA0579F" w14:textId="77777777" w:rsidR="006372C1" w:rsidRPr="005C7ED2" w:rsidRDefault="006372C1" w:rsidP="00DA09E5">
            <w:pPr>
              <w:tabs>
                <w:tab w:val="left" w:pos="8789"/>
              </w:tabs>
              <w:jc w:val="both"/>
              <w:rPr>
                <w:sz w:val="24"/>
                <w:szCs w:val="24"/>
              </w:rPr>
            </w:pPr>
          </w:p>
        </w:tc>
      </w:tr>
    </w:tbl>
    <w:p w14:paraId="71ADE64D" w14:textId="77777777" w:rsidR="006372C1" w:rsidRPr="005C7ED2" w:rsidRDefault="006372C1" w:rsidP="005A0073">
      <w:pPr>
        <w:pStyle w:val="Ttulo1"/>
        <w:tabs>
          <w:tab w:val="left" w:pos="720"/>
        </w:tabs>
        <w:ind w:left="720"/>
        <w:jc w:val="left"/>
        <w:rPr>
          <w:sz w:val="24"/>
          <w:szCs w:val="24"/>
        </w:rPr>
      </w:pPr>
      <w:r w:rsidRPr="005C7ED2">
        <w:rPr>
          <w:b w:val="0"/>
          <w:sz w:val="24"/>
          <w:szCs w:val="24"/>
        </w:rPr>
        <w:br w:type="page"/>
      </w:r>
    </w:p>
    <w:p w14:paraId="3768FEB3" w14:textId="77777777" w:rsidR="006372C1" w:rsidRPr="009C3A62" w:rsidRDefault="006372C1" w:rsidP="005A0073">
      <w:pPr>
        <w:pStyle w:val="Ttulo1"/>
        <w:numPr>
          <w:ilvl w:val="0"/>
          <w:numId w:val="21"/>
        </w:numPr>
        <w:tabs>
          <w:tab w:val="left" w:pos="720"/>
        </w:tabs>
        <w:ind w:left="0" w:firstLine="0"/>
        <w:rPr>
          <w:sz w:val="24"/>
          <w:szCs w:val="24"/>
        </w:rPr>
      </w:pPr>
      <w:r w:rsidRPr="009C3A62">
        <w:rPr>
          <w:sz w:val="24"/>
          <w:szCs w:val="24"/>
        </w:rPr>
        <w:t xml:space="preserve">Modelo de declaração </w:t>
      </w:r>
      <w:r>
        <w:rPr>
          <w:sz w:val="24"/>
          <w:szCs w:val="24"/>
        </w:rPr>
        <w:t>N</w:t>
      </w:r>
      <w:r w:rsidRPr="009C3A62">
        <w:rPr>
          <w:sz w:val="24"/>
          <w:szCs w:val="24"/>
        </w:rPr>
        <w:t>epotismo</w:t>
      </w:r>
    </w:p>
    <w:p w14:paraId="51FFF410" w14:textId="77777777" w:rsidR="006372C1" w:rsidRPr="00E34C67" w:rsidRDefault="006372C1" w:rsidP="00DA09E5">
      <w:pPr>
        <w:tabs>
          <w:tab w:val="left" w:pos="8789"/>
        </w:tabs>
        <w:jc w:val="center"/>
        <w:rPr>
          <w:sz w:val="24"/>
          <w:szCs w:val="24"/>
        </w:rPr>
      </w:pPr>
      <w:r w:rsidRPr="00E34C67">
        <w:rPr>
          <w:sz w:val="24"/>
          <w:szCs w:val="24"/>
        </w:rPr>
        <w:t>(Esse documento deverá ser preenchido no momento da assinatura do Contrato ou Ata de Registro de Preços)</w:t>
      </w:r>
    </w:p>
    <w:p w14:paraId="6342FE40" w14:textId="77777777" w:rsidR="006372C1" w:rsidRPr="00E34C67" w:rsidRDefault="006372C1" w:rsidP="00DA09E5">
      <w:pPr>
        <w:tabs>
          <w:tab w:val="left" w:pos="8789"/>
        </w:tabs>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9"/>
        <w:gridCol w:w="1113"/>
        <w:gridCol w:w="587"/>
        <w:gridCol w:w="845"/>
        <w:gridCol w:w="780"/>
        <w:gridCol w:w="1984"/>
        <w:gridCol w:w="1481"/>
      </w:tblGrid>
      <w:tr w:rsidR="006372C1" w:rsidRPr="00E34C67" w14:paraId="2FA96D2F" w14:textId="77777777" w:rsidTr="00E34C67">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1C20C16E" w14:textId="77777777" w:rsidR="006372C1" w:rsidRPr="00E34C67" w:rsidRDefault="006372C1" w:rsidP="00DA09E5">
            <w:pPr>
              <w:tabs>
                <w:tab w:val="left" w:pos="8789"/>
              </w:tabs>
              <w:ind w:left="2260" w:hanging="2260"/>
              <w:rPr>
                <w:sz w:val="24"/>
                <w:szCs w:val="24"/>
              </w:rPr>
            </w:pPr>
            <w:r w:rsidRPr="00E34C67">
              <w:rPr>
                <w:sz w:val="24"/>
                <w:szCs w:val="24"/>
              </w:rPr>
              <w:t>Nome:</w:t>
            </w:r>
          </w:p>
        </w:tc>
      </w:tr>
      <w:tr w:rsidR="006372C1" w:rsidRPr="00E34C67" w14:paraId="69C82265" w14:textId="77777777" w:rsidTr="00E34C67">
        <w:trPr>
          <w:trHeight w:val="397"/>
          <w:jc w:val="center"/>
        </w:trPr>
        <w:tc>
          <w:tcPr>
            <w:tcW w:w="3922" w:type="dxa"/>
            <w:gridSpan w:val="2"/>
            <w:tcBorders>
              <w:top w:val="single" w:sz="4" w:space="0" w:color="auto"/>
              <w:left w:val="single" w:sz="4" w:space="0" w:color="auto"/>
              <w:bottom w:val="single" w:sz="4" w:space="0" w:color="auto"/>
              <w:right w:val="nil"/>
            </w:tcBorders>
            <w:vAlign w:val="center"/>
            <w:hideMark/>
          </w:tcPr>
          <w:p w14:paraId="11CE5DD9" w14:textId="77777777" w:rsidR="006372C1" w:rsidRPr="00E34C67" w:rsidRDefault="006372C1" w:rsidP="00DA09E5">
            <w:pPr>
              <w:tabs>
                <w:tab w:val="left" w:pos="8789"/>
              </w:tabs>
              <w:rPr>
                <w:sz w:val="24"/>
                <w:szCs w:val="24"/>
              </w:rPr>
            </w:pPr>
            <w:r w:rsidRPr="00E34C67">
              <w:rPr>
                <w:sz w:val="24"/>
                <w:szCs w:val="24"/>
              </w:rPr>
              <w:t>Empresa:</w:t>
            </w:r>
          </w:p>
        </w:tc>
        <w:tc>
          <w:tcPr>
            <w:tcW w:w="5677" w:type="dxa"/>
            <w:gridSpan w:val="5"/>
            <w:tcBorders>
              <w:top w:val="single" w:sz="4" w:space="0" w:color="auto"/>
              <w:left w:val="nil"/>
              <w:bottom w:val="single" w:sz="4" w:space="0" w:color="auto"/>
              <w:right w:val="single" w:sz="4" w:space="0" w:color="auto"/>
            </w:tcBorders>
            <w:vAlign w:val="center"/>
            <w:hideMark/>
          </w:tcPr>
          <w:p w14:paraId="34F30308" w14:textId="77777777" w:rsidR="006372C1" w:rsidRPr="00E34C67" w:rsidRDefault="006372C1" w:rsidP="00DA09E5">
            <w:pPr>
              <w:tabs>
                <w:tab w:val="left" w:pos="8789"/>
              </w:tabs>
              <w:rPr>
                <w:sz w:val="24"/>
                <w:szCs w:val="24"/>
              </w:rPr>
            </w:pPr>
          </w:p>
        </w:tc>
      </w:tr>
      <w:tr w:rsidR="006372C1" w:rsidRPr="00E34C67" w14:paraId="721282AE" w14:textId="77777777" w:rsidTr="00E34C67">
        <w:trPr>
          <w:trHeight w:val="397"/>
          <w:jc w:val="center"/>
        </w:trPr>
        <w:tc>
          <w:tcPr>
            <w:tcW w:w="5354" w:type="dxa"/>
            <w:gridSpan w:val="4"/>
            <w:tcBorders>
              <w:top w:val="single" w:sz="4" w:space="0" w:color="auto"/>
              <w:left w:val="single" w:sz="4" w:space="0" w:color="auto"/>
              <w:bottom w:val="single" w:sz="4" w:space="0" w:color="auto"/>
              <w:right w:val="single" w:sz="4" w:space="0" w:color="auto"/>
            </w:tcBorders>
            <w:vAlign w:val="center"/>
          </w:tcPr>
          <w:p w14:paraId="3DDC6A63" w14:textId="77777777" w:rsidR="006372C1" w:rsidRPr="00E34C67" w:rsidRDefault="006372C1" w:rsidP="00DA09E5">
            <w:pPr>
              <w:tabs>
                <w:tab w:val="left" w:pos="8789"/>
              </w:tabs>
              <w:rPr>
                <w:sz w:val="24"/>
                <w:szCs w:val="24"/>
              </w:rPr>
            </w:pPr>
            <w:r w:rsidRPr="00E34C67">
              <w:rPr>
                <w:sz w:val="24"/>
                <w:szCs w:val="24"/>
              </w:rPr>
              <w:t>Cargo:</w:t>
            </w:r>
          </w:p>
        </w:tc>
        <w:tc>
          <w:tcPr>
            <w:tcW w:w="4245" w:type="dxa"/>
            <w:gridSpan w:val="3"/>
            <w:tcBorders>
              <w:top w:val="single" w:sz="4" w:space="0" w:color="auto"/>
              <w:left w:val="single" w:sz="4" w:space="0" w:color="auto"/>
              <w:bottom w:val="single" w:sz="4" w:space="0" w:color="auto"/>
              <w:right w:val="single" w:sz="4" w:space="0" w:color="auto"/>
            </w:tcBorders>
            <w:vAlign w:val="center"/>
          </w:tcPr>
          <w:p w14:paraId="4BEA2ECE" w14:textId="77777777" w:rsidR="006372C1" w:rsidRPr="00E34C67" w:rsidRDefault="006372C1" w:rsidP="00DA09E5">
            <w:pPr>
              <w:tabs>
                <w:tab w:val="left" w:pos="8789"/>
              </w:tabs>
              <w:rPr>
                <w:sz w:val="24"/>
                <w:szCs w:val="24"/>
              </w:rPr>
            </w:pPr>
            <w:r w:rsidRPr="00E34C67">
              <w:rPr>
                <w:sz w:val="24"/>
                <w:szCs w:val="24"/>
              </w:rPr>
              <w:t>CPF:</w:t>
            </w:r>
          </w:p>
        </w:tc>
      </w:tr>
      <w:tr w:rsidR="006372C1" w:rsidRPr="00E34C67" w14:paraId="79869C96" w14:textId="77777777" w:rsidTr="00E34C67">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4B2C31FD" w14:textId="77777777" w:rsidR="006372C1" w:rsidRPr="00E34C67" w:rsidRDefault="006372C1" w:rsidP="00DA09E5">
            <w:pPr>
              <w:tabs>
                <w:tab w:val="left" w:pos="8789"/>
              </w:tabs>
              <w:rPr>
                <w:sz w:val="24"/>
                <w:szCs w:val="24"/>
              </w:rPr>
            </w:pPr>
            <w:r w:rsidRPr="00E34C67">
              <w:rPr>
                <w:sz w:val="24"/>
                <w:szCs w:val="24"/>
              </w:rPr>
              <w:t xml:space="preserve">Telefone de contato: </w:t>
            </w:r>
          </w:p>
        </w:tc>
      </w:tr>
      <w:tr w:rsidR="006372C1" w:rsidRPr="00E34C67" w14:paraId="680F4E59" w14:textId="77777777" w:rsidTr="00E34C67">
        <w:trPr>
          <w:trHeight w:val="283"/>
          <w:jc w:val="center"/>
        </w:trPr>
        <w:tc>
          <w:tcPr>
            <w:tcW w:w="9599" w:type="dxa"/>
            <w:gridSpan w:val="7"/>
            <w:tcBorders>
              <w:top w:val="single" w:sz="4" w:space="0" w:color="auto"/>
              <w:left w:val="nil"/>
              <w:bottom w:val="single" w:sz="4" w:space="0" w:color="auto"/>
              <w:right w:val="nil"/>
            </w:tcBorders>
            <w:vAlign w:val="center"/>
          </w:tcPr>
          <w:p w14:paraId="3C3212FD" w14:textId="77777777" w:rsidR="006372C1" w:rsidRPr="00E34C67" w:rsidRDefault="006372C1" w:rsidP="00DA09E5">
            <w:pPr>
              <w:tabs>
                <w:tab w:val="left" w:pos="8789"/>
              </w:tabs>
              <w:rPr>
                <w:sz w:val="24"/>
                <w:szCs w:val="24"/>
              </w:rPr>
            </w:pPr>
          </w:p>
        </w:tc>
      </w:tr>
      <w:tr w:rsidR="006372C1" w:rsidRPr="00E34C67" w14:paraId="0AB2A7C1" w14:textId="77777777" w:rsidTr="00E34C67">
        <w:trPr>
          <w:trHeight w:val="207"/>
          <w:jc w:val="center"/>
        </w:trPr>
        <w:tc>
          <w:tcPr>
            <w:tcW w:w="9599" w:type="dxa"/>
            <w:gridSpan w:val="7"/>
            <w:tcBorders>
              <w:top w:val="single" w:sz="4" w:space="0" w:color="auto"/>
              <w:left w:val="single" w:sz="4" w:space="0" w:color="auto"/>
              <w:bottom w:val="nil"/>
              <w:right w:val="single" w:sz="4" w:space="0" w:color="auto"/>
            </w:tcBorders>
            <w:vAlign w:val="center"/>
            <w:hideMark/>
          </w:tcPr>
          <w:p w14:paraId="2E3D8F63" w14:textId="77777777" w:rsidR="006372C1" w:rsidRPr="00E34C67" w:rsidRDefault="006372C1" w:rsidP="00DA09E5">
            <w:pPr>
              <w:tabs>
                <w:tab w:val="left" w:pos="8789"/>
              </w:tabs>
              <w:rPr>
                <w:sz w:val="24"/>
                <w:szCs w:val="24"/>
              </w:rPr>
            </w:pPr>
            <w:r w:rsidRPr="00E34C67">
              <w:rPr>
                <w:sz w:val="24"/>
                <w:szCs w:val="24"/>
              </w:rPr>
              <w:t>ATENÇÃO</w:t>
            </w:r>
          </w:p>
        </w:tc>
      </w:tr>
      <w:tr w:rsidR="006372C1" w:rsidRPr="00E34C67" w14:paraId="0A21C367" w14:textId="77777777" w:rsidTr="00E34C67">
        <w:trPr>
          <w:trHeight w:val="547"/>
          <w:jc w:val="center"/>
        </w:trPr>
        <w:tc>
          <w:tcPr>
            <w:tcW w:w="9599" w:type="dxa"/>
            <w:gridSpan w:val="7"/>
            <w:tcBorders>
              <w:top w:val="nil"/>
              <w:left w:val="single" w:sz="4" w:space="0" w:color="auto"/>
              <w:bottom w:val="single" w:sz="4" w:space="0" w:color="auto"/>
              <w:right w:val="single" w:sz="4" w:space="0" w:color="auto"/>
            </w:tcBorders>
            <w:vAlign w:val="center"/>
            <w:hideMark/>
          </w:tcPr>
          <w:p w14:paraId="02DA41FA" w14:textId="77777777" w:rsidR="006372C1" w:rsidRPr="00E34C67" w:rsidRDefault="006372C1" w:rsidP="00DA09E5">
            <w:pPr>
              <w:tabs>
                <w:tab w:val="left" w:pos="8789"/>
              </w:tabs>
              <w:rPr>
                <w:sz w:val="24"/>
                <w:szCs w:val="24"/>
              </w:rPr>
            </w:pPr>
            <w:r w:rsidRPr="00E34C67">
              <w:rPr>
                <w:sz w:val="24"/>
                <w:szCs w:val="24"/>
              </w:rPr>
              <w:t>Para efeito da informação sobre a existência de parentes trabalhando no Governo do Estado, objeto da declaração abaixo, devem ser observados os seguintes tipos de relação consanguínea ou afim:</w:t>
            </w:r>
          </w:p>
        </w:tc>
        <w:tc>
          <w:tcPr>
            <w:gridSpan w:val="3"/>
          </w:tcPr>
          <w:p w14:paraId="0A21C367" w14:textId="77777777" w:rsidR="006372C1" w:rsidRPr="00E34C67" w:rsidRDefault="006372C1">
            <w:pPr>
              <w:rPr>
                <w:sz w:val="24"/>
                <w:szCs w:val="24"/>
              </w:rPr>
            </w:pPr>
            <w:r w:rsidRPr="00E34C67">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6372C1" w:rsidRPr="00E34C67" w14:paraId="59963C37" w14:textId="77777777" w:rsidTr="00E34C67">
        <w:trPr>
          <w:trHeight w:hRule="exact" w:val="453"/>
          <w:jc w:val="center"/>
        </w:trPr>
        <w:tc>
          <w:tcPr>
            <w:tcW w:w="2809" w:type="dxa"/>
            <w:tcBorders>
              <w:top w:val="nil"/>
              <w:left w:val="single" w:sz="4" w:space="0" w:color="auto"/>
              <w:bottom w:val="single" w:sz="4" w:space="0" w:color="auto"/>
              <w:right w:val="single" w:sz="4" w:space="0" w:color="auto"/>
            </w:tcBorders>
            <w:vAlign w:val="center"/>
            <w:hideMark/>
          </w:tcPr>
          <w:p w14:paraId="4C520702" w14:textId="77777777" w:rsidR="006372C1" w:rsidRPr="00E34C67" w:rsidRDefault="006372C1" w:rsidP="00DA09E5">
            <w:pPr>
              <w:tabs>
                <w:tab w:val="left" w:pos="8789"/>
              </w:tabs>
              <w:rPr>
                <w:sz w:val="24"/>
                <w:szCs w:val="24"/>
              </w:rPr>
            </w:pPr>
            <w:r w:rsidRPr="00E34C67">
              <w:rPr>
                <w:sz w:val="24"/>
                <w:szCs w:val="24"/>
              </w:rPr>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01E3B83B" w14:textId="77777777" w:rsidR="006372C1" w:rsidRPr="00E34C67" w:rsidRDefault="006372C1" w:rsidP="00DA09E5">
            <w:pPr>
              <w:tabs>
                <w:tab w:val="left" w:pos="8789"/>
              </w:tabs>
              <w:rPr>
                <w:sz w:val="24"/>
                <w:szCs w:val="24"/>
              </w:rPr>
            </w:pPr>
            <w:r w:rsidRPr="00E34C67">
              <w:rPr>
                <w:sz w:val="24"/>
                <w:szCs w:val="24"/>
              </w:rPr>
              <w:t xml:space="preserve"> Avô(ó) </w:t>
            </w:r>
          </w:p>
        </w:tc>
        <w:tc>
          <w:tcPr>
            <w:tcW w:w="1625" w:type="dxa"/>
            <w:gridSpan w:val="2"/>
            <w:tcBorders>
              <w:top w:val="nil"/>
              <w:left w:val="single" w:sz="4" w:space="0" w:color="auto"/>
              <w:bottom w:val="single" w:sz="4" w:space="0" w:color="auto"/>
              <w:right w:val="single" w:sz="4" w:space="0" w:color="auto"/>
            </w:tcBorders>
            <w:vAlign w:val="center"/>
            <w:hideMark/>
          </w:tcPr>
          <w:p w14:paraId="181F51D4" w14:textId="77777777" w:rsidR="006372C1" w:rsidRPr="00E34C67" w:rsidRDefault="006372C1" w:rsidP="00DA09E5">
            <w:pPr>
              <w:tabs>
                <w:tab w:val="left" w:pos="8789"/>
              </w:tabs>
              <w:rPr>
                <w:sz w:val="24"/>
                <w:szCs w:val="24"/>
              </w:rPr>
            </w:pPr>
            <w:r w:rsidRPr="00E34C67">
              <w:rPr>
                <w:sz w:val="24"/>
                <w:szCs w:val="24"/>
              </w:rPr>
              <w:t xml:space="preserve"> Bisavô(ó) </w:t>
            </w:r>
          </w:p>
        </w:tc>
        <w:tc>
          <w:tcPr>
            <w:tcW w:w="1984" w:type="dxa"/>
            <w:tcBorders>
              <w:top w:val="nil"/>
              <w:left w:val="single" w:sz="4" w:space="0" w:color="auto"/>
              <w:bottom w:val="single" w:sz="4" w:space="0" w:color="auto"/>
              <w:right w:val="single" w:sz="4" w:space="0" w:color="auto"/>
            </w:tcBorders>
            <w:vAlign w:val="center"/>
            <w:hideMark/>
          </w:tcPr>
          <w:p w14:paraId="0492F3CF" w14:textId="77777777" w:rsidR="006372C1" w:rsidRPr="00E34C67" w:rsidRDefault="006372C1" w:rsidP="00DA09E5">
            <w:pPr>
              <w:tabs>
                <w:tab w:val="left" w:pos="8789"/>
              </w:tabs>
              <w:rPr>
                <w:sz w:val="24"/>
                <w:szCs w:val="24"/>
              </w:rPr>
            </w:pPr>
            <w:r w:rsidRPr="00E34C67">
              <w:rPr>
                <w:sz w:val="24"/>
                <w:szCs w:val="24"/>
              </w:rPr>
              <w:t xml:space="preserve"> Filho(a) </w:t>
            </w:r>
          </w:p>
        </w:tc>
        <w:tc>
          <w:tcPr>
            <w:tcW w:w="1481" w:type="dxa"/>
            <w:tcBorders>
              <w:top w:val="nil"/>
              <w:left w:val="single" w:sz="4" w:space="0" w:color="auto"/>
              <w:bottom w:val="single" w:sz="4" w:space="0" w:color="auto"/>
              <w:right w:val="single" w:sz="4" w:space="0" w:color="auto"/>
            </w:tcBorders>
            <w:vAlign w:val="center"/>
            <w:hideMark/>
          </w:tcPr>
          <w:p w14:paraId="14A002C0" w14:textId="77777777" w:rsidR="006372C1" w:rsidRPr="00E34C67" w:rsidRDefault="006372C1" w:rsidP="00DA09E5">
            <w:pPr>
              <w:tabs>
                <w:tab w:val="left" w:pos="8789"/>
              </w:tabs>
              <w:rPr>
                <w:sz w:val="24"/>
                <w:szCs w:val="24"/>
              </w:rPr>
            </w:pPr>
            <w:r w:rsidRPr="00E34C67">
              <w:rPr>
                <w:sz w:val="24"/>
                <w:szCs w:val="24"/>
              </w:rPr>
              <w:t xml:space="preserve"> Neto(a) </w:t>
            </w:r>
          </w:p>
        </w:tc>
      </w:tr>
      <w:tr w:rsidR="006372C1" w:rsidRPr="00E34C67" w14:paraId="7F458BA5" w14:textId="77777777" w:rsidTr="00E34C67">
        <w:trPr>
          <w:trHeight w:hRule="exact" w:val="446"/>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7390FA38" w14:textId="77777777" w:rsidR="006372C1" w:rsidRPr="00E34C67" w:rsidRDefault="006372C1" w:rsidP="00DA09E5">
            <w:pPr>
              <w:tabs>
                <w:tab w:val="left" w:pos="8789"/>
              </w:tabs>
              <w:rPr>
                <w:sz w:val="24"/>
                <w:szCs w:val="24"/>
              </w:rPr>
            </w:pPr>
            <w:r w:rsidRPr="00E34C67">
              <w:rPr>
                <w:sz w:val="24"/>
                <w:szCs w:val="24"/>
              </w:rPr>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1BDC3A4C" w14:textId="77777777" w:rsidR="006372C1" w:rsidRPr="00E34C67" w:rsidRDefault="006372C1" w:rsidP="00DA09E5">
            <w:pPr>
              <w:tabs>
                <w:tab w:val="left" w:pos="8789"/>
              </w:tabs>
              <w:rPr>
                <w:sz w:val="24"/>
                <w:szCs w:val="24"/>
              </w:rPr>
            </w:pPr>
            <w:r w:rsidRPr="00E34C67">
              <w:rPr>
                <w:sz w:val="24"/>
                <w:szCs w:val="24"/>
              </w:rPr>
              <w:t xml:space="preserve"> Tio(a)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6AB52423" w14:textId="77777777" w:rsidR="006372C1" w:rsidRPr="00E34C67" w:rsidRDefault="006372C1" w:rsidP="00DA09E5">
            <w:pPr>
              <w:tabs>
                <w:tab w:val="left" w:pos="8789"/>
              </w:tabs>
              <w:rPr>
                <w:sz w:val="24"/>
                <w:szCs w:val="24"/>
              </w:rPr>
            </w:pPr>
            <w:r w:rsidRPr="00E34C67">
              <w:rPr>
                <w:sz w:val="24"/>
                <w:szCs w:val="24"/>
              </w:rPr>
              <w:t xml:space="preserve"> Irmão (ã)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384B33" w14:textId="77777777" w:rsidR="006372C1" w:rsidRPr="00E34C67" w:rsidRDefault="006372C1" w:rsidP="00DA09E5">
            <w:pPr>
              <w:tabs>
                <w:tab w:val="left" w:pos="8789"/>
              </w:tabs>
              <w:rPr>
                <w:sz w:val="24"/>
                <w:szCs w:val="24"/>
              </w:rPr>
            </w:pPr>
            <w:r w:rsidRPr="00E34C67">
              <w:rPr>
                <w:sz w:val="24"/>
                <w:szCs w:val="24"/>
              </w:rPr>
              <w:t xml:space="preserve"> Sobrinho(a)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4A9C05E" w14:textId="77777777" w:rsidR="006372C1" w:rsidRPr="00E34C67" w:rsidRDefault="006372C1" w:rsidP="00DA09E5">
            <w:pPr>
              <w:tabs>
                <w:tab w:val="left" w:pos="8789"/>
              </w:tabs>
              <w:rPr>
                <w:sz w:val="24"/>
                <w:szCs w:val="24"/>
              </w:rPr>
            </w:pPr>
            <w:r w:rsidRPr="00E34C67">
              <w:rPr>
                <w:sz w:val="24"/>
                <w:szCs w:val="24"/>
              </w:rPr>
              <w:t xml:space="preserve"> Cunhado(a) </w:t>
            </w:r>
          </w:p>
        </w:tc>
      </w:tr>
      <w:tr w:rsidR="006372C1" w:rsidRPr="00E34C67" w14:paraId="1B637448" w14:textId="77777777" w:rsidTr="00E34C67">
        <w:trPr>
          <w:trHeight w:hRule="exact" w:val="453"/>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2A0B2D4F" w14:textId="77777777" w:rsidR="006372C1" w:rsidRPr="00E34C67" w:rsidRDefault="006372C1" w:rsidP="00DA09E5">
            <w:pPr>
              <w:tabs>
                <w:tab w:val="left" w:pos="8789"/>
              </w:tabs>
              <w:rPr>
                <w:sz w:val="24"/>
                <w:szCs w:val="24"/>
              </w:rPr>
            </w:pPr>
            <w:r w:rsidRPr="00E34C67">
              <w:rPr>
                <w:sz w:val="24"/>
                <w:szCs w:val="24"/>
              </w:rPr>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09D5E6A0" w14:textId="77777777" w:rsidR="006372C1" w:rsidRPr="00E34C67" w:rsidRDefault="006372C1" w:rsidP="00DA09E5">
            <w:pPr>
              <w:tabs>
                <w:tab w:val="left" w:pos="8789"/>
              </w:tabs>
              <w:rPr>
                <w:sz w:val="24"/>
                <w:szCs w:val="24"/>
              </w:rPr>
            </w:pPr>
            <w:r w:rsidRPr="00E34C67">
              <w:rPr>
                <w:sz w:val="24"/>
                <w:szCs w:val="24"/>
              </w:rPr>
              <w:t xml:space="preserve"> Companheiro(a)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6DFD4111" w14:textId="77777777" w:rsidR="006372C1" w:rsidRPr="00E34C67" w:rsidRDefault="006372C1" w:rsidP="00DA09E5">
            <w:pPr>
              <w:tabs>
                <w:tab w:val="left" w:pos="8789"/>
              </w:tabs>
              <w:rPr>
                <w:sz w:val="24"/>
                <w:szCs w:val="24"/>
              </w:rPr>
            </w:pPr>
            <w:r w:rsidRPr="00E34C67">
              <w:rPr>
                <w:sz w:val="24"/>
                <w:szCs w:val="24"/>
              </w:rPr>
              <w:t xml:space="preserve"> Sogro(a)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B62B2E" w14:textId="77777777" w:rsidR="006372C1" w:rsidRPr="00E34C67" w:rsidRDefault="006372C1" w:rsidP="00DA09E5">
            <w:pPr>
              <w:tabs>
                <w:tab w:val="left" w:pos="8789"/>
              </w:tabs>
              <w:rPr>
                <w:sz w:val="24"/>
                <w:szCs w:val="24"/>
              </w:rPr>
            </w:pPr>
            <w:r w:rsidRPr="00E34C67">
              <w:rPr>
                <w:sz w:val="24"/>
                <w:szCs w:val="24"/>
              </w:rPr>
              <w:t xml:space="preserve"> Padrasto/Madrasta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2A33CE2" w14:textId="77777777" w:rsidR="006372C1" w:rsidRPr="00E34C67" w:rsidRDefault="006372C1" w:rsidP="00DA09E5">
            <w:pPr>
              <w:tabs>
                <w:tab w:val="left" w:pos="8789"/>
              </w:tabs>
              <w:rPr>
                <w:sz w:val="24"/>
                <w:szCs w:val="24"/>
              </w:rPr>
            </w:pPr>
            <w:r w:rsidRPr="00E34C67">
              <w:rPr>
                <w:sz w:val="24"/>
                <w:szCs w:val="24"/>
              </w:rPr>
              <w:t xml:space="preserve"> Enteado(a) </w:t>
            </w:r>
          </w:p>
        </w:tc>
      </w:tr>
    </w:tbl>
    <w:p w14:paraId="5170C140" w14:textId="77777777" w:rsidR="006372C1" w:rsidRPr="00E34C67" w:rsidRDefault="006372C1" w:rsidP="00DA09E5">
      <w:pPr>
        <w:tabs>
          <w:tab w:val="left" w:pos="8789"/>
        </w:tabs>
        <w:rPr>
          <w:sz w:val="24"/>
          <w:szCs w:val="24"/>
        </w:rPr>
      </w:pPr>
    </w:p>
    <w:p w14:paraId="6DB29EF2" w14:textId="77777777" w:rsidR="006372C1" w:rsidRPr="00AB127A" w:rsidRDefault="006372C1" w:rsidP="00DA09E5">
      <w:pPr>
        <w:tabs>
          <w:tab w:val="left" w:pos="8789"/>
        </w:tabs>
        <w:ind w:left="567"/>
        <w:jc w:val="both"/>
        <w:rPr>
          <w:sz w:val="24"/>
          <w:szCs w:val="24"/>
        </w:rPr>
      </w:pPr>
      <w:r w:rsidRPr="00AB127A">
        <w:rPr>
          <w:sz w:val="24"/>
          <w:szCs w:val="24"/>
        </w:rPr>
        <w:t>Eu, acima identificado, DECLARO, sob as penas da lei, em atendimento ao quanto</w:t>
      </w:r>
      <w:r w:rsidRPr="00E34C67">
        <w:rPr>
          <w:sz w:val="24"/>
          <w:szCs w:val="24"/>
        </w:rPr>
        <w:t xml:space="preserve"> </w:t>
      </w:r>
      <w:r w:rsidRPr="00AB127A">
        <w:rPr>
          <w:sz w:val="24"/>
          <w:szCs w:val="24"/>
        </w:rPr>
        <w:t>disposto no Decreto nº 426/2019, serem</w:t>
      </w:r>
      <w:r w:rsidRPr="00E34C67">
        <w:rPr>
          <w:sz w:val="24"/>
          <w:szCs w:val="24"/>
        </w:rPr>
        <w:t xml:space="preserve"> </w:t>
      </w:r>
      <w:r w:rsidRPr="00AB127A">
        <w:rPr>
          <w:sz w:val="24"/>
          <w:szCs w:val="24"/>
        </w:rPr>
        <w:t>verdadeiras as informações e respostas constantes</w:t>
      </w:r>
      <w:r w:rsidRPr="00E34C67">
        <w:rPr>
          <w:sz w:val="24"/>
          <w:szCs w:val="24"/>
        </w:rPr>
        <w:t xml:space="preserve"> </w:t>
      </w:r>
      <w:r w:rsidRPr="00AB127A">
        <w:rPr>
          <w:sz w:val="24"/>
          <w:szCs w:val="24"/>
        </w:rPr>
        <w:t>deste documento, estando ciente que será anexado a processos administrativos e</w:t>
      </w:r>
      <w:r w:rsidRPr="00E34C67">
        <w:rPr>
          <w:sz w:val="24"/>
          <w:szCs w:val="24"/>
        </w:rPr>
        <w:t xml:space="preserve"> </w:t>
      </w:r>
      <w:r w:rsidRPr="00AB127A">
        <w:rPr>
          <w:sz w:val="24"/>
          <w:szCs w:val="24"/>
        </w:rPr>
        <w:t>constituirá documento público, assim como das implicações em termos de</w:t>
      </w:r>
      <w:r w:rsidRPr="00E34C67">
        <w:rPr>
          <w:sz w:val="24"/>
          <w:szCs w:val="24"/>
        </w:rPr>
        <w:t xml:space="preserve"> </w:t>
      </w:r>
      <w:r w:rsidRPr="00AB127A">
        <w:rPr>
          <w:sz w:val="24"/>
          <w:szCs w:val="24"/>
        </w:rPr>
        <w:t>responsabilidade, inclusive e especialmente nos âmbitos administrativos, cível e criminal,</w:t>
      </w:r>
      <w:r w:rsidRPr="00E34C67">
        <w:rPr>
          <w:sz w:val="24"/>
          <w:szCs w:val="24"/>
        </w:rPr>
        <w:t xml:space="preserve"> </w:t>
      </w:r>
      <w:r w:rsidRPr="00AB127A">
        <w:rPr>
          <w:sz w:val="24"/>
          <w:szCs w:val="24"/>
        </w:rPr>
        <w:t>em caso de insinceridade:</w:t>
      </w:r>
    </w:p>
    <w:p w14:paraId="78889CED" w14:textId="77777777" w:rsidR="006372C1" w:rsidRPr="00E34C67" w:rsidRDefault="006372C1" w:rsidP="00DA09E5">
      <w:pPr>
        <w:tabs>
          <w:tab w:val="left" w:pos="8789"/>
        </w:tabs>
        <w:jc w:val="both"/>
        <w:rPr>
          <w:sz w:val="24"/>
          <w:szCs w:val="24"/>
        </w:rPr>
      </w:pPr>
      <w:r w:rsidRPr="00E34C67">
        <w:rPr>
          <w:sz w:val="24"/>
          <w:szCs w:val="24"/>
        </w:rPr>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6372C1" w:rsidRPr="00E34C67" w14:paraId="0A17EC58" w14:textId="77777777" w:rsidTr="00E34C67">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2BF92968" w14:textId="77777777" w:rsidR="006372C1" w:rsidRPr="00E34C67" w:rsidRDefault="006372C1" w:rsidP="00DA09E5">
            <w:pPr>
              <w:tabs>
                <w:tab w:val="left" w:pos="8789"/>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0B6579F" w14:textId="77777777" w:rsidR="006372C1" w:rsidRPr="00E34C67" w:rsidRDefault="006372C1" w:rsidP="00DA09E5">
            <w:pPr>
              <w:tabs>
                <w:tab w:val="left" w:pos="8789"/>
              </w:tabs>
              <w:rPr>
                <w:sz w:val="24"/>
                <w:szCs w:val="24"/>
              </w:rPr>
            </w:pPr>
            <w:r w:rsidRPr="00E34C67">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E4C2443" w14:textId="77777777" w:rsidR="006372C1" w:rsidRPr="00E34C67" w:rsidRDefault="006372C1" w:rsidP="00DA09E5">
            <w:pPr>
              <w:tabs>
                <w:tab w:val="left" w:pos="8789"/>
              </w:tabs>
              <w:rPr>
                <w:sz w:val="24"/>
                <w:szCs w:val="24"/>
              </w:rPr>
            </w:pPr>
            <w:r w:rsidRPr="00E34C67">
              <w:rPr>
                <w:sz w:val="24"/>
                <w:szCs w:val="24"/>
              </w:rPr>
              <w:t>Não</w:t>
            </w:r>
          </w:p>
        </w:tc>
      </w:tr>
      <w:tr w:rsidR="006372C1" w:rsidRPr="00E34C67" w14:paraId="583B821A" w14:textId="77777777" w:rsidTr="00E34C67">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52D2A2D1" w14:textId="77777777" w:rsidR="006372C1" w:rsidRPr="00E34C67" w:rsidRDefault="006372C1" w:rsidP="00DA09E5">
            <w:pPr>
              <w:tabs>
                <w:tab w:val="left" w:pos="8789"/>
              </w:tabs>
              <w:jc w:val="both"/>
              <w:rPr>
                <w:sz w:val="24"/>
                <w:szCs w:val="24"/>
              </w:rPr>
            </w:pPr>
            <w:r w:rsidRPr="00E34C67">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75BD0443" w14:textId="77777777" w:rsidR="006372C1" w:rsidRPr="00E34C67" w:rsidRDefault="006372C1" w:rsidP="00DA09E5">
            <w:pPr>
              <w:tabs>
                <w:tab w:val="left" w:pos="8789"/>
              </w:tabs>
              <w:rPr>
                <w:sz w:val="24"/>
                <w:szCs w:val="24"/>
              </w:rPr>
            </w:pPr>
            <w:r w:rsidRPr="00E34C67">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6F598475" w14:textId="77777777" w:rsidR="006372C1" w:rsidRPr="00E34C67" w:rsidRDefault="006372C1" w:rsidP="00DA09E5">
            <w:pPr>
              <w:tabs>
                <w:tab w:val="left" w:pos="8789"/>
              </w:tabs>
              <w:rPr>
                <w:sz w:val="24"/>
                <w:szCs w:val="24"/>
              </w:rPr>
            </w:pPr>
            <w:r w:rsidRPr="00E34C67">
              <w:rPr>
                <w:sz w:val="24"/>
                <w:szCs w:val="24"/>
              </w:rPr>
              <w:t>(        )</w:t>
            </w:r>
          </w:p>
        </w:tc>
      </w:tr>
    </w:tbl>
    <w:p w14:paraId="7DFAF430" w14:textId="77777777" w:rsidR="006372C1" w:rsidRPr="00E34C67" w:rsidRDefault="006372C1" w:rsidP="00DA09E5">
      <w:pPr>
        <w:tabs>
          <w:tab w:val="left" w:pos="8789"/>
        </w:tabs>
        <w:rPr>
          <w:sz w:val="24"/>
          <w:szCs w:val="24"/>
        </w:rPr>
      </w:pPr>
    </w:p>
    <w:p w14:paraId="1F76BFFD" w14:textId="77777777" w:rsidR="006372C1" w:rsidRPr="00E34C67" w:rsidRDefault="006372C1" w:rsidP="00DA09E5">
      <w:pPr>
        <w:tabs>
          <w:tab w:val="left" w:pos="8789"/>
        </w:tabs>
        <w:ind w:left="567"/>
        <w:jc w:val="both"/>
        <w:rPr>
          <w:sz w:val="24"/>
          <w:szCs w:val="24"/>
        </w:rPr>
      </w:pPr>
      <w:r w:rsidRPr="00E34C67">
        <w:rPr>
          <w:sz w:val="24"/>
          <w:szCs w:val="24"/>
        </w:rPr>
        <w:t>Caso tenha respondido SIM à pergunta acima relacione no quadro abaixo o(s) familiar(es)</w:t>
      </w:r>
      <w:r>
        <w:rPr>
          <w:sz w:val="24"/>
          <w:szCs w:val="24"/>
        </w:rPr>
        <w:t xml:space="preserve"> </w:t>
      </w:r>
      <w:r w:rsidRPr="00E34C67">
        <w:rPr>
          <w:sz w:val="24"/>
          <w:szCs w:val="24"/>
        </w:rPr>
        <w:t xml:space="preserve">com vínculo(s) com o Governo do Estado: </w:t>
      </w:r>
    </w:p>
    <w:p w14:paraId="29B00BC7" w14:textId="77777777" w:rsidR="006372C1" w:rsidRPr="00E34C67" w:rsidRDefault="006372C1" w:rsidP="00DA09E5">
      <w:pPr>
        <w:tabs>
          <w:tab w:val="left" w:pos="8789"/>
        </w:tabs>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134"/>
        <w:gridCol w:w="1559"/>
        <w:gridCol w:w="1470"/>
        <w:gridCol w:w="1276"/>
      </w:tblGrid>
      <w:tr w:rsidR="006372C1" w:rsidRPr="00E34C67" w14:paraId="6A14998A"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61C093FA" w14:textId="77777777" w:rsidR="006372C1" w:rsidRPr="00E34C67" w:rsidRDefault="006372C1" w:rsidP="00DA09E5">
            <w:pPr>
              <w:tabs>
                <w:tab w:val="left" w:pos="8789"/>
              </w:tabs>
              <w:rPr>
                <w:sz w:val="24"/>
                <w:szCs w:val="24"/>
              </w:rPr>
            </w:pPr>
            <w:r w:rsidRPr="00E34C67">
              <w:rPr>
                <w:sz w:val="24"/>
                <w:szCs w:val="24"/>
              </w:rPr>
              <w:t>Nome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F9D0FC" w14:textId="77777777" w:rsidR="006372C1" w:rsidRPr="00E34C67" w:rsidRDefault="006372C1" w:rsidP="00DA09E5">
            <w:pPr>
              <w:tabs>
                <w:tab w:val="left" w:pos="8789"/>
              </w:tabs>
              <w:rPr>
                <w:sz w:val="24"/>
                <w:szCs w:val="24"/>
              </w:rPr>
            </w:pPr>
            <w:r w:rsidRPr="00E34C67">
              <w:rPr>
                <w:sz w:val="24"/>
                <w:szCs w:val="24"/>
              </w:rPr>
              <w:t>Parentesco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D3345B" w14:textId="77777777" w:rsidR="006372C1" w:rsidRPr="00E34C67" w:rsidRDefault="006372C1" w:rsidP="00DA09E5">
            <w:pPr>
              <w:tabs>
                <w:tab w:val="left" w:pos="8789"/>
              </w:tabs>
              <w:rPr>
                <w:sz w:val="24"/>
                <w:szCs w:val="24"/>
              </w:rPr>
            </w:pPr>
            <w:r w:rsidRPr="00E34C67">
              <w:rPr>
                <w:sz w:val="24"/>
                <w:szCs w:val="24"/>
              </w:rPr>
              <w:t>Matrícula/CPF</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8C549B" w14:textId="77777777" w:rsidR="006372C1" w:rsidRPr="00E34C67" w:rsidRDefault="006372C1" w:rsidP="00DA09E5">
            <w:pPr>
              <w:tabs>
                <w:tab w:val="left" w:pos="8789"/>
              </w:tabs>
              <w:rPr>
                <w:sz w:val="24"/>
                <w:szCs w:val="24"/>
              </w:rPr>
            </w:pPr>
            <w:r w:rsidRPr="00E34C67">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96BE70" w14:textId="77777777" w:rsidR="006372C1" w:rsidRPr="00E34C67" w:rsidRDefault="006372C1" w:rsidP="00DA09E5">
            <w:pPr>
              <w:tabs>
                <w:tab w:val="left" w:pos="8789"/>
              </w:tabs>
              <w:rPr>
                <w:sz w:val="24"/>
                <w:szCs w:val="24"/>
              </w:rPr>
            </w:pPr>
            <w:r w:rsidRPr="00E34C67">
              <w:rPr>
                <w:sz w:val="24"/>
                <w:szCs w:val="24"/>
              </w:rPr>
              <w:t>Órgão</w:t>
            </w:r>
          </w:p>
        </w:tc>
      </w:tr>
      <w:tr w:rsidR="006372C1" w:rsidRPr="00E34C67" w14:paraId="4AB20E8A" w14:textId="77777777" w:rsidTr="00F80310">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33532E95" w14:textId="77777777" w:rsidR="006372C1" w:rsidRPr="00E34C67" w:rsidRDefault="006372C1"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2ECFBD" w14:textId="77777777" w:rsidR="006372C1" w:rsidRPr="00E34C67" w:rsidRDefault="006372C1"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3E455AF" w14:textId="77777777" w:rsidR="006372C1" w:rsidRPr="00E34C67" w:rsidRDefault="006372C1"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9B7F41D" w14:textId="77777777" w:rsidR="006372C1" w:rsidRPr="00E34C67" w:rsidRDefault="006372C1"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11CD8B3" w14:textId="77777777" w:rsidR="006372C1" w:rsidRPr="00E34C67" w:rsidRDefault="006372C1" w:rsidP="00DA09E5">
            <w:pPr>
              <w:tabs>
                <w:tab w:val="left" w:pos="8789"/>
              </w:tabs>
              <w:rPr>
                <w:sz w:val="24"/>
                <w:szCs w:val="24"/>
              </w:rPr>
            </w:pPr>
          </w:p>
        </w:tc>
      </w:tr>
      <w:tr w:rsidR="006372C1" w:rsidRPr="00E34C67" w14:paraId="62C5551D"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2BE490DD" w14:textId="77777777" w:rsidR="006372C1" w:rsidRPr="00E34C67" w:rsidRDefault="006372C1"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962D39" w14:textId="77777777" w:rsidR="006372C1" w:rsidRPr="00E34C67" w:rsidRDefault="006372C1"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E51D3B9" w14:textId="77777777" w:rsidR="006372C1" w:rsidRPr="00E34C67" w:rsidRDefault="006372C1"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4344F53" w14:textId="77777777" w:rsidR="006372C1" w:rsidRPr="00E34C67" w:rsidRDefault="006372C1"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5D40B60" w14:textId="77777777" w:rsidR="006372C1" w:rsidRPr="00E34C67" w:rsidRDefault="006372C1" w:rsidP="00DA09E5">
            <w:pPr>
              <w:tabs>
                <w:tab w:val="left" w:pos="8789"/>
              </w:tabs>
              <w:rPr>
                <w:sz w:val="24"/>
                <w:szCs w:val="24"/>
              </w:rPr>
            </w:pPr>
          </w:p>
        </w:tc>
      </w:tr>
      <w:tr w:rsidR="006372C1" w:rsidRPr="00E34C67" w14:paraId="78F4874A"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475F2176" w14:textId="77777777" w:rsidR="006372C1" w:rsidRPr="00E34C67" w:rsidRDefault="006372C1"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93833C" w14:textId="77777777" w:rsidR="006372C1" w:rsidRPr="00E34C67" w:rsidRDefault="006372C1"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11E66B1" w14:textId="77777777" w:rsidR="006372C1" w:rsidRPr="00E34C67" w:rsidRDefault="006372C1"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6568298" w14:textId="77777777" w:rsidR="006372C1" w:rsidRPr="00E34C67" w:rsidRDefault="006372C1"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DCE972" w14:textId="77777777" w:rsidR="006372C1" w:rsidRPr="00E34C67" w:rsidRDefault="006372C1" w:rsidP="00DA09E5">
            <w:pPr>
              <w:tabs>
                <w:tab w:val="left" w:pos="8789"/>
              </w:tabs>
              <w:rPr>
                <w:sz w:val="24"/>
                <w:szCs w:val="24"/>
              </w:rPr>
            </w:pPr>
          </w:p>
        </w:tc>
      </w:tr>
    </w:tbl>
    <w:p w14:paraId="57F709A8" w14:textId="77777777" w:rsidR="006372C1" w:rsidRDefault="006372C1" w:rsidP="00DA09E5">
      <w:pPr>
        <w:tabs>
          <w:tab w:val="left" w:pos="8789"/>
        </w:tabs>
        <w:ind w:left="567"/>
        <w:rPr>
          <w:sz w:val="24"/>
          <w:szCs w:val="24"/>
        </w:rPr>
      </w:pPr>
    </w:p>
    <w:p w14:paraId="3B3A61E6" w14:textId="77777777" w:rsidR="006372C1" w:rsidRPr="00E34C67" w:rsidRDefault="006372C1" w:rsidP="005A0073">
      <w:pPr>
        <w:tabs>
          <w:tab w:val="left" w:pos="8789"/>
        </w:tabs>
        <w:ind w:left="567"/>
        <w:jc w:val="right"/>
        <w:rPr>
          <w:sz w:val="24"/>
          <w:szCs w:val="24"/>
        </w:rPr>
      </w:pPr>
      <w:r w:rsidRPr="00E34C67">
        <w:rPr>
          <w:sz w:val="24"/>
          <w:szCs w:val="24"/>
        </w:rPr>
        <w:t>..........................................., ......... de ................................... de 2022.</w:t>
      </w:r>
    </w:p>
    <w:p w14:paraId="49CA95A9" w14:textId="77777777" w:rsidR="006372C1" w:rsidRPr="00E34C67" w:rsidRDefault="006372C1" w:rsidP="00DA09E5">
      <w:pPr>
        <w:tabs>
          <w:tab w:val="left" w:pos="8789"/>
        </w:tabs>
        <w:ind w:left="993"/>
        <w:rPr>
          <w:sz w:val="24"/>
          <w:szCs w:val="24"/>
        </w:rPr>
      </w:pPr>
    </w:p>
    <w:p w14:paraId="7BDC5DD1" w14:textId="77777777" w:rsidR="006372C1" w:rsidRPr="00E34C67" w:rsidRDefault="006372C1" w:rsidP="005A0073">
      <w:pPr>
        <w:tabs>
          <w:tab w:val="left" w:pos="8789"/>
        </w:tabs>
        <w:ind w:left="567"/>
        <w:jc w:val="center"/>
        <w:rPr>
          <w:sz w:val="24"/>
          <w:szCs w:val="24"/>
        </w:rPr>
      </w:pPr>
      <w:r w:rsidRPr="00E34C67">
        <w:rPr>
          <w:sz w:val="24"/>
          <w:szCs w:val="24"/>
        </w:rPr>
        <w:t>______________________________________</w:t>
      </w:r>
    </w:p>
    <w:p w14:paraId="50080A91" w14:textId="77777777" w:rsidR="006372C1" w:rsidRPr="00E34C67" w:rsidRDefault="006372C1" w:rsidP="005A0073">
      <w:pPr>
        <w:tabs>
          <w:tab w:val="left" w:pos="8789"/>
        </w:tabs>
        <w:ind w:left="567"/>
        <w:jc w:val="center"/>
        <w:rPr>
          <w:sz w:val="24"/>
          <w:szCs w:val="24"/>
        </w:rPr>
        <w:sectPr w:rsidR="006372C1" w:rsidRPr="00E34C67" w:rsidSect="00FB24E6">
          <w:pgSz w:w="11907" w:h="16840" w:code="9"/>
          <w:pgMar w:top="856" w:right="1134" w:bottom="851" w:left="1701" w:header="425" w:footer="1157" w:gutter="0"/>
          <w:cols w:space="720"/>
          <w:docGrid w:linePitch="272"/>
        </w:sectPr>
      </w:pPr>
      <w:r w:rsidRPr="00E34C67">
        <w:rPr>
          <w:sz w:val="24"/>
          <w:szCs w:val="24"/>
        </w:rPr>
        <w:t>(Assinatura do representante legal da Licitante)</w:t>
      </w:r>
    </w:p>
    <w:p w14:paraId="26008B56" w14:textId="77777777" w:rsidR="00D3664A" w:rsidRPr="00D3664A" w:rsidRDefault="00D3664A"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44DA84A" w14:textId="77777777" w:rsidR="00D3664A" w:rsidRPr="00D3664A" w:rsidRDefault="00D3664A"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CD23605" w14:textId="77777777" w:rsidR="00D3664A" w:rsidRPr="00D3664A" w:rsidRDefault="00D3664A"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0104135" w14:textId="77777777" w:rsidR="00D3664A" w:rsidRPr="00D3664A" w:rsidRDefault="00D3664A"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F02661F" w14:textId="77777777" w:rsidR="00D3664A" w:rsidRPr="00D3664A" w:rsidRDefault="00D3664A"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13C72B4" w14:textId="77777777" w:rsidR="00D3664A" w:rsidRPr="00D3664A" w:rsidRDefault="00D3664A"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F8A4F64" w14:textId="5A148B9A" w:rsidR="006372C1" w:rsidRPr="005C7ED2" w:rsidRDefault="006372C1" w:rsidP="005A0073">
      <w:pPr>
        <w:pStyle w:val="Ttulo1"/>
        <w:numPr>
          <w:ilvl w:val="0"/>
          <w:numId w:val="21"/>
        </w:numPr>
        <w:tabs>
          <w:tab w:val="left" w:pos="142"/>
        </w:tabs>
        <w:ind w:left="0" w:firstLine="0"/>
        <w:rPr>
          <w:sz w:val="24"/>
          <w:szCs w:val="24"/>
        </w:rPr>
      </w:pPr>
      <w:r w:rsidRPr="005C7ED2">
        <w:rPr>
          <w:sz w:val="24"/>
          <w:szCs w:val="24"/>
        </w:rPr>
        <w:t>Minuta de ordem de fornecimento</w:t>
      </w:r>
    </w:p>
    <w:p w14:paraId="58148CB0" w14:textId="77777777" w:rsidR="006372C1" w:rsidRPr="005C7ED2" w:rsidRDefault="006372C1" w:rsidP="00DA09E5">
      <w:pPr>
        <w:tabs>
          <w:tab w:val="left" w:pos="8789"/>
        </w:tabs>
        <w:jc w:val="center"/>
        <w:rPr>
          <w:sz w:val="24"/>
          <w:szCs w:val="24"/>
        </w:rPr>
      </w:pPr>
      <w:r w:rsidRPr="005C7ED2">
        <w:rPr>
          <w:sz w:val="24"/>
          <w:szCs w:val="24"/>
        </w:rPr>
        <w:t>(DOCUMENTO PERTINENTE AO HOSPITAL UNIVERSITÁRIO DO OESTE DO PARANÁ)</w:t>
      </w:r>
    </w:p>
    <w:p w14:paraId="27662237" w14:textId="77777777" w:rsidR="006372C1" w:rsidRPr="005C7ED2" w:rsidRDefault="006372C1" w:rsidP="00DA09E5">
      <w:pPr>
        <w:tabs>
          <w:tab w:val="left" w:pos="8789"/>
        </w:tabs>
        <w:jc w:val="center"/>
        <w:rPr>
          <w:sz w:val="24"/>
          <w:szCs w:val="24"/>
        </w:rPr>
      </w:pPr>
    </w:p>
    <w:p w14:paraId="143B6F80" w14:textId="77777777" w:rsidR="006372C1" w:rsidRDefault="006372C1" w:rsidP="00DA09E5">
      <w:pPr>
        <w:tabs>
          <w:tab w:val="left" w:pos="8789"/>
        </w:tabs>
        <w:jc w:val="center"/>
        <w:rPr>
          <w:noProof/>
          <w:sz w:val="24"/>
          <w:szCs w:val="24"/>
        </w:rPr>
        <w:sectPr w:rsidR="006372C1" w:rsidSect="00FB24E6">
          <w:pgSz w:w="11907" w:h="16840" w:code="9"/>
          <w:pgMar w:top="856" w:right="1134" w:bottom="851" w:left="1701" w:header="425" w:footer="1157" w:gutter="0"/>
          <w:cols w:space="720"/>
          <w:docGrid w:linePitch="272"/>
        </w:sectPr>
      </w:pPr>
      <w:r w:rsidRPr="005C7ED2">
        <w:rPr>
          <w:noProof/>
          <w:sz w:val="24"/>
          <w:szCs w:val="24"/>
        </w:rPr>
        <w:pict w14:anchorId="65739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35pt;height:574.25pt;visibility:visible">
            <v:imagedata r:id="rId27" o:title=""/>
          </v:shape>
        </w:pict>
      </w:r>
    </w:p>
    <w:p w14:paraId="47313AF8" w14:textId="77777777" w:rsidR="006372C1" w:rsidRPr="005C7ED2" w:rsidRDefault="006372C1" w:rsidP="00DA09E5">
      <w:pPr>
        <w:tabs>
          <w:tab w:val="left" w:pos="8789"/>
        </w:tabs>
        <w:rPr>
          <w:b/>
          <w:sz w:val="24"/>
          <w:szCs w:val="24"/>
        </w:rPr>
      </w:pPr>
    </w:p>
    <w:p w14:paraId="33B073F2" w14:textId="77777777" w:rsidR="00D3664A" w:rsidRPr="00D3664A" w:rsidRDefault="00D3664A"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EF14413" w14:textId="77777777" w:rsidR="00D3664A" w:rsidRPr="00D3664A" w:rsidRDefault="00D3664A"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E60B0F0" w14:textId="77777777" w:rsidR="00D3664A" w:rsidRPr="00D3664A" w:rsidRDefault="00D3664A"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72595A7" w14:textId="77777777" w:rsidR="00D3664A" w:rsidRPr="00D3664A" w:rsidRDefault="00D3664A"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FC4F174" w14:textId="77777777" w:rsidR="00D3664A" w:rsidRPr="00D3664A" w:rsidRDefault="00D3664A"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C6F099C" w14:textId="77777777" w:rsidR="00D3664A" w:rsidRPr="00D3664A" w:rsidRDefault="00D3664A"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F700B9B" w14:textId="77777777" w:rsidR="00D3664A" w:rsidRPr="00D3664A" w:rsidRDefault="00D3664A"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6B02225" w14:textId="4AD09850" w:rsidR="006372C1" w:rsidRPr="005C7ED2" w:rsidRDefault="006372C1" w:rsidP="005A0073">
      <w:pPr>
        <w:pStyle w:val="Ttulo1"/>
        <w:numPr>
          <w:ilvl w:val="0"/>
          <w:numId w:val="21"/>
        </w:numPr>
        <w:tabs>
          <w:tab w:val="left" w:pos="426"/>
        </w:tabs>
        <w:ind w:left="0" w:firstLine="0"/>
        <w:rPr>
          <w:sz w:val="24"/>
          <w:szCs w:val="24"/>
        </w:rPr>
      </w:pPr>
      <w:r w:rsidRPr="005C7ED2">
        <w:rPr>
          <w:sz w:val="24"/>
          <w:szCs w:val="24"/>
        </w:rPr>
        <w:t>Minuta da ata de registro de preços</w:t>
      </w:r>
    </w:p>
    <w:p w14:paraId="6E1ACE6A" w14:textId="77777777" w:rsidR="006372C1" w:rsidRDefault="006372C1" w:rsidP="00DA09E5">
      <w:pPr>
        <w:tabs>
          <w:tab w:val="left" w:pos="8789"/>
        </w:tabs>
        <w:rPr>
          <w:sz w:val="24"/>
          <w:szCs w:val="24"/>
        </w:rPr>
      </w:pPr>
    </w:p>
    <w:p w14:paraId="156DA4B5" w14:textId="77777777" w:rsidR="006372C1" w:rsidRPr="00FC718B" w:rsidRDefault="006372C1" w:rsidP="00DA09E5">
      <w:pPr>
        <w:pStyle w:val="Default"/>
        <w:tabs>
          <w:tab w:val="left" w:pos="8789"/>
        </w:tabs>
        <w:jc w:val="center"/>
        <w:rPr>
          <w:b/>
          <w:bCs/>
          <w:sz w:val="22"/>
          <w:szCs w:val="22"/>
        </w:rPr>
      </w:pPr>
      <w:r w:rsidRPr="00FC718B">
        <w:rPr>
          <w:b/>
          <w:bCs/>
          <w:sz w:val="22"/>
          <w:szCs w:val="22"/>
        </w:rPr>
        <w:t xml:space="preserve">ATA DE REGISTRO DE PREÇOS Nº </w:t>
      </w:r>
      <w:r>
        <w:rPr>
          <w:b/>
          <w:bCs/>
          <w:sz w:val="22"/>
          <w:szCs w:val="22"/>
        </w:rPr>
        <w:t>____/2022</w:t>
      </w:r>
    </w:p>
    <w:p w14:paraId="2A547252" w14:textId="77777777" w:rsidR="006372C1" w:rsidRPr="00090510" w:rsidRDefault="006372C1" w:rsidP="00DA09E5">
      <w:pPr>
        <w:tabs>
          <w:tab w:val="left" w:pos="8789"/>
        </w:tabs>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04B280F8" w14:textId="77777777" w:rsidR="006372C1" w:rsidRPr="009A7AE4" w:rsidRDefault="006372C1" w:rsidP="00DA09E5">
      <w:pPr>
        <w:tabs>
          <w:tab w:val="left" w:pos="8789"/>
        </w:tabs>
      </w:pPr>
    </w:p>
    <w:p w14:paraId="4F0A6104" w14:textId="77777777" w:rsidR="006372C1" w:rsidRPr="009B12DF" w:rsidRDefault="006372C1" w:rsidP="00DA09E5">
      <w:pPr>
        <w:tabs>
          <w:tab w:val="left" w:pos="8789"/>
        </w:tabs>
        <w:jc w:val="both"/>
        <w:rPr>
          <w:sz w:val="24"/>
          <w:szCs w:val="24"/>
        </w:rPr>
      </w:pPr>
    </w:p>
    <w:p w14:paraId="5C38B5C3" w14:textId="77777777" w:rsidR="006372C1" w:rsidRPr="00D3664A" w:rsidRDefault="006372C1" w:rsidP="00DA09E5">
      <w:pPr>
        <w:tabs>
          <w:tab w:val="left" w:pos="8789"/>
        </w:tabs>
        <w:jc w:val="both"/>
        <w:rPr>
          <w:sz w:val="24"/>
          <w:szCs w:val="24"/>
          <w:highlight w:val="lightGray"/>
        </w:rPr>
      </w:pPr>
      <w:r w:rsidRPr="009B12DF">
        <w:rPr>
          <w:sz w:val="24"/>
          <w:szCs w:val="24"/>
        </w:rPr>
        <w:t xml:space="preserve">Pelo presente instrumento, a Universidade Estadual do Oeste do Paraná – UNIOESTE – HUOP, situada a Avenida Tancredo Neves, 3224, na cidade de Cascavel, no estado do Paraná, representada pelo </w:t>
      </w:r>
      <w:r>
        <w:rPr>
          <w:sz w:val="24"/>
          <w:szCs w:val="24"/>
        </w:rPr>
        <w:t>seu Ordenador de Despesas Rafael Muniz de Oliveira</w:t>
      </w:r>
      <w:r w:rsidRPr="009B12DF">
        <w:rPr>
          <w:sz w:val="24"/>
          <w:szCs w:val="24"/>
        </w:rPr>
        <w:t xml:space="preserve">, considerando o julgamento da licitação na </w:t>
      </w:r>
      <w:r w:rsidRPr="00D3664A">
        <w:rPr>
          <w:sz w:val="24"/>
          <w:szCs w:val="24"/>
          <w:highlight w:val="lightGray"/>
        </w:rPr>
        <w:t xml:space="preserve">modalidade </w:t>
      </w:r>
      <w:r w:rsidRPr="00D3664A">
        <w:rPr>
          <w:noProof/>
          <w:sz w:val="24"/>
          <w:szCs w:val="24"/>
          <w:highlight w:val="lightGray"/>
        </w:rPr>
        <w:t>Pregão Eletrônico</w:t>
      </w:r>
      <w:r w:rsidRPr="00D3664A">
        <w:rPr>
          <w:sz w:val="24"/>
          <w:szCs w:val="24"/>
          <w:highlight w:val="lightGray"/>
        </w:rPr>
        <w:t xml:space="preserve"> N° </w:t>
      </w:r>
      <w:r w:rsidRPr="00D3664A">
        <w:rPr>
          <w:noProof/>
          <w:sz w:val="24"/>
          <w:szCs w:val="24"/>
          <w:highlight w:val="lightGray"/>
        </w:rPr>
        <w:t>896/2022</w:t>
      </w:r>
      <w:r w:rsidRPr="00D3664A">
        <w:rPr>
          <w:sz w:val="24"/>
          <w:szCs w:val="24"/>
          <w:highlight w:val="lightGray"/>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14:paraId="06A1D57B" w14:textId="77777777" w:rsidR="006372C1" w:rsidRPr="00D3664A" w:rsidRDefault="006372C1" w:rsidP="006460BE">
      <w:pPr>
        <w:pStyle w:val="Ttulo1"/>
        <w:numPr>
          <w:ilvl w:val="0"/>
          <w:numId w:val="23"/>
        </w:numPr>
        <w:tabs>
          <w:tab w:val="left" w:pos="567"/>
        </w:tabs>
        <w:suppressAutoHyphens/>
        <w:spacing w:before="240" w:after="240"/>
        <w:ind w:left="0" w:firstLine="0"/>
        <w:jc w:val="both"/>
        <w:rPr>
          <w:sz w:val="24"/>
          <w:szCs w:val="24"/>
          <w:highlight w:val="lightGray"/>
          <w:u w:val="single"/>
        </w:rPr>
      </w:pPr>
      <w:r w:rsidRPr="00D3664A">
        <w:rPr>
          <w:sz w:val="24"/>
          <w:szCs w:val="24"/>
          <w:highlight w:val="lightGray"/>
          <w:u w:val="single"/>
        </w:rPr>
        <w:t>CONDIÇÕES GERAIS</w:t>
      </w:r>
    </w:p>
    <w:p w14:paraId="098788C8" w14:textId="77777777" w:rsidR="006372C1" w:rsidRPr="00D3664A" w:rsidRDefault="006372C1" w:rsidP="005A0073">
      <w:pPr>
        <w:numPr>
          <w:ilvl w:val="1"/>
          <w:numId w:val="26"/>
        </w:numPr>
        <w:tabs>
          <w:tab w:val="left" w:pos="426"/>
        </w:tabs>
        <w:suppressAutoHyphens/>
        <w:ind w:left="0" w:firstLine="0"/>
        <w:jc w:val="both"/>
        <w:rPr>
          <w:sz w:val="24"/>
          <w:szCs w:val="24"/>
          <w:highlight w:val="lightGray"/>
          <w:lang/>
        </w:rPr>
      </w:pPr>
      <w:r w:rsidRPr="00D3664A">
        <w:rPr>
          <w:sz w:val="24"/>
          <w:szCs w:val="24"/>
          <w:highlight w:val="lightGray"/>
        </w:rPr>
        <w:t xml:space="preserve">A presente ata tem por objeto o </w:t>
      </w:r>
      <w:r w:rsidRPr="00D3664A">
        <w:rPr>
          <w:noProof/>
          <w:sz w:val="24"/>
          <w:szCs w:val="24"/>
          <w:highlight w:val="lightGray"/>
        </w:rPr>
        <w:t>Pregão Eletrônico</w:t>
      </w:r>
      <w:r w:rsidRPr="00D3664A">
        <w:rPr>
          <w:sz w:val="24"/>
          <w:szCs w:val="24"/>
          <w:highlight w:val="lightGray"/>
        </w:rPr>
        <w:t xml:space="preserve">, do tipo </w:t>
      </w:r>
      <w:r w:rsidRPr="00D3664A">
        <w:rPr>
          <w:noProof/>
          <w:sz w:val="24"/>
          <w:szCs w:val="24"/>
          <w:highlight w:val="lightGray"/>
        </w:rPr>
        <w:t>Menor preço</w:t>
      </w:r>
      <w:r w:rsidRPr="00D3664A">
        <w:rPr>
          <w:sz w:val="24"/>
          <w:szCs w:val="24"/>
          <w:highlight w:val="lightGray"/>
        </w:rPr>
        <w:t xml:space="preserve"> </w:t>
      </w:r>
      <w:r w:rsidRPr="00D3664A">
        <w:rPr>
          <w:noProof/>
          <w:sz w:val="24"/>
          <w:szCs w:val="24"/>
          <w:highlight w:val="lightGray"/>
        </w:rPr>
        <w:t>por lote</w:t>
      </w:r>
      <w:r w:rsidRPr="00D3664A">
        <w:rPr>
          <w:sz w:val="24"/>
          <w:szCs w:val="24"/>
          <w:highlight w:val="lightGray"/>
        </w:rPr>
        <w:t xml:space="preserve"> para o </w:t>
      </w:r>
      <w:r w:rsidRPr="00D3664A">
        <w:rPr>
          <w:b/>
          <w:bCs/>
          <w:sz w:val="24"/>
          <w:szCs w:val="24"/>
          <w:highlight w:val="lightGray"/>
        </w:rPr>
        <w:t xml:space="preserve">Registro de preços para futuras e eventuais aquisições de </w:t>
      </w:r>
      <w:r w:rsidRPr="00D3664A">
        <w:rPr>
          <w:b/>
          <w:noProof/>
          <w:sz w:val="24"/>
          <w:szCs w:val="24"/>
          <w:highlight w:val="lightGray"/>
        </w:rPr>
        <w:t>Agulhas, seringas, dosadores e lancetas</w:t>
      </w:r>
      <w:r w:rsidRPr="00D3664A">
        <w:rPr>
          <w:b/>
          <w:sz w:val="24"/>
          <w:szCs w:val="24"/>
          <w:highlight w:val="lightGray"/>
        </w:rPr>
        <w:t xml:space="preserve"> </w:t>
      </w:r>
      <w:r w:rsidRPr="00D3664A">
        <w:rPr>
          <w:b/>
          <w:bCs/>
          <w:sz w:val="24"/>
          <w:szCs w:val="24"/>
          <w:highlight w:val="lightGray"/>
        </w:rPr>
        <w:t>para o Hospital Universitário do Oeste do Paraná – HUOP</w:t>
      </w:r>
      <w:r w:rsidRPr="00D3664A">
        <w:rPr>
          <w:sz w:val="24"/>
          <w:szCs w:val="24"/>
          <w:highlight w:val="lightGray"/>
        </w:rPr>
        <w:t>,  conforme condições, especificações, valores e estimativas de contingente constantes no Anexo I e nos termos deste edital e seus anexos, e para fornecimento de acordo com as necessidades do Hospital Universitário do Oeste do Paraná – HUOP.</w:t>
      </w:r>
    </w:p>
    <w:p w14:paraId="2F9723DE" w14:textId="77777777" w:rsidR="006372C1" w:rsidRPr="00D3664A" w:rsidRDefault="006372C1" w:rsidP="005A0073">
      <w:pPr>
        <w:numPr>
          <w:ilvl w:val="1"/>
          <w:numId w:val="26"/>
        </w:numPr>
        <w:tabs>
          <w:tab w:val="left" w:pos="426"/>
        </w:tabs>
        <w:suppressAutoHyphens/>
        <w:ind w:left="0" w:firstLine="0"/>
        <w:jc w:val="both"/>
        <w:rPr>
          <w:sz w:val="24"/>
          <w:szCs w:val="24"/>
          <w:highlight w:val="lightGray"/>
        </w:rPr>
      </w:pPr>
      <w:r w:rsidRPr="00D3664A">
        <w:rPr>
          <w:sz w:val="24"/>
          <w:szCs w:val="24"/>
          <w:highlight w:val="lightGray"/>
          <w:lang/>
        </w:rPr>
        <w:t>Os itens, quantidades e valores registrados constam no Anexo I.</w:t>
      </w:r>
    </w:p>
    <w:p w14:paraId="5447D2DD" w14:textId="77777777" w:rsidR="006372C1" w:rsidRPr="00D3664A" w:rsidRDefault="006372C1" w:rsidP="005A0073">
      <w:pPr>
        <w:numPr>
          <w:ilvl w:val="1"/>
          <w:numId w:val="26"/>
        </w:numPr>
        <w:tabs>
          <w:tab w:val="left" w:pos="426"/>
        </w:tabs>
        <w:suppressAutoHyphens/>
        <w:ind w:left="0" w:firstLine="0"/>
        <w:jc w:val="both"/>
        <w:rPr>
          <w:sz w:val="24"/>
          <w:szCs w:val="24"/>
          <w:highlight w:val="lightGray"/>
        </w:rPr>
      </w:pPr>
      <w:r w:rsidRPr="00D3664A">
        <w:rPr>
          <w:sz w:val="24"/>
          <w:szCs w:val="24"/>
          <w:highlight w:val="lightGray"/>
        </w:rPr>
        <w:t xml:space="preserve">Aplica-se à Ata de Registro de Preços todas as cláusulas estabelecidas no Edital do </w:t>
      </w:r>
      <w:r w:rsidRPr="00D3664A">
        <w:rPr>
          <w:noProof/>
          <w:sz w:val="24"/>
          <w:szCs w:val="24"/>
          <w:highlight w:val="lightGray"/>
        </w:rPr>
        <w:t>Pregão Eletrônico</w:t>
      </w:r>
      <w:r w:rsidRPr="00D3664A">
        <w:rPr>
          <w:sz w:val="24"/>
          <w:szCs w:val="24"/>
          <w:highlight w:val="lightGray"/>
        </w:rPr>
        <w:t xml:space="preserve"> </w:t>
      </w:r>
      <w:r w:rsidRPr="00D3664A">
        <w:rPr>
          <w:noProof/>
          <w:sz w:val="24"/>
          <w:szCs w:val="24"/>
          <w:highlight w:val="lightGray"/>
        </w:rPr>
        <w:t>896/2022</w:t>
      </w:r>
      <w:r w:rsidRPr="00D3664A">
        <w:rPr>
          <w:sz w:val="24"/>
          <w:szCs w:val="24"/>
          <w:highlight w:val="lightGray"/>
        </w:rPr>
        <w:t xml:space="preserve"> – HUOP, processo CR nº </w:t>
      </w:r>
      <w:r w:rsidRPr="00D3664A">
        <w:rPr>
          <w:noProof/>
          <w:sz w:val="24"/>
          <w:szCs w:val="24"/>
          <w:highlight w:val="lightGray"/>
        </w:rPr>
        <w:t>000030/2022</w:t>
      </w:r>
      <w:r w:rsidRPr="00D3664A">
        <w:rPr>
          <w:sz w:val="24"/>
          <w:szCs w:val="24"/>
          <w:highlight w:val="lightGray"/>
        </w:rPr>
        <w:t>, bem como na sua proposta independente de sua transcrição.</w:t>
      </w:r>
    </w:p>
    <w:p w14:paraId="6271529B" w14:textId="77777777" w:rsidR="006372C1" w:rsidRPr="00D3664A" w:rsidRDefault="006372C1" w:rsidP="005A0073">
      <w:pPr>
        <w:numPr>
          <w:ilvl w:val="1"/>
          <w:numId w:val="26"/>
        </w:numPr>
        <w:tabs>
          <w:tab w:val="left" w:pos="426"/>
        </w:tabs>
        <w:suppressAutoHyphens/>
        <w:ind w:left="0" w:firstLine="0"/>
        <w:jc w:val="both"/>
        <w:rPr>
          <w:sz w:val="24"/>
          <w:szCs w:val="24"/>
          <w:highlight w:val="lightGray"/>
        </w:rPr>
      </w:pPr>
      <w:r w:rsidRPr="00D3664A">
        <w:rPr>
          <w:sz w:val="24"/>
          <w:szCs w:val="24"/>
          <w:highlight w:val="lightGray"/>
        </w:rPr>
        <w:t xml:space="preserve">A ata de Registro de preços terá prazo de vigência por </w:t>
      </w:r>
      <w:r w:rsidRPr="00D3664A">
        <w:rPr>
          <w:noProof/>
          <w:sz w:val="24"/>
          <w:szCs w:val="24"/>
          <w:highlight w:val="lightGray"/>
        </w:rPr>
        <w:t>12 (doze) meses</w:t>
      </w:r>
      <w:r w:rsidRPr="00D3664A">
        <w:rPr>
          <w:sz w:val="24"/>
          <w:szCs w:val="24"/>
          <w:highlight w:val="lightGray"/>
        </w:rPr>
        <w:t>, a contar da data de publicação da Ata de Registro de Preços no Diário Oficial do Estado.</w:t>
      </w:r>
    </w:p>
    <w:p w14:paraId="307AFAD9" w14:textId="77777777" w:rsidR="006372C1" w:rsidRPr="00D3664A" w:rsidRDefault="006372C1" w:rsidP="005A0073">
      <w:pPr>
        <w:numPr>
          <w:ilvl w:val="1"/>
          <w:numId w:val="26"/>
        </w:numPr>
        <w:tabs>
          <w:tab w:val="left" w:pos="426"/>
        </w:tabs>
        <w:suppressAutoHyphens/>
        <w:ind w:left="0" w:firstLine="0"/>
        <w:jc w:val="both"/>
        <w:rPr>
          <w:color w:val="FF0000"/>
          <w:sz w:val="24"/>
          <w:szCs w:val="24"/>
          <w:highlight w:val="lightGray"/>
        </w:rPr>
      </w:pPr>
      <w:r w:rsidRPr="00D3664A">
        <w:rPr>
          <w:color w:val="FF0000"/>
          <w:sz w:val="24"/>
          <w:szCs w:val="24"/>
          <w:highlight w:val="lightGray"/>
        </w:rPr>
        <w:t>Juntamente com a Ata de Registro de Preços a empresa deverá entregar a Declaração de nepotismo, conforme modelo constante no Anexo VI.</w:t>
      </w:r>
    </w:p>
    <w:p w14:paraId="78F617F1" w14:textId="77777777" w:rsidR="006372C1" w:rsidRPr="00D3664A" w:rsidRDefault="006372C1" w:rsidP="005A0073">
      <w:pPr>
        <w:pStyle w:val="Ttulo1"/>
        <w:numPr>
          <w:ilvl w:val="0"/>
          <w:numId w:val="23"/>
        </w:numPr>
        <w:tabs>
          <w:tab w:val="left" w:pos="426"/>
        </w:tabs>
        <w:suppressAutoHyphens/>
        <w:spacing w:before="240" w:after="240"/>
        <w:ind w:left="0" w:firstLine="0"/>
        <w:jc w:val="both"/>
        <w:rPr>
          <w:sz w:val="24"/>
          <w:szCs w:val="24"/>
          <w:highlight w:val="lightGray"/>
          <w:u w:val="single"/>
        </w:rPr>
      </w:pPr>
      <w:r w:rsidRPr="00D3664A">
        <w:rPr>
          <w:sz w:val="24"/>
          <w:szCs w:val="24"/>
          <w:highlight w:val="lightGray"/>
          <w:u w:val="single"/>
        </w:rPr>
        <w:t>DA FISCALIZAÇÃO DA PRESENTE ATA DE REGISTRO DE PREÇOS</w:t>
      </w:r>
    </w:p>
    <w:p w14:paraId="140172D6" w14:textId="77777777" w:rsidR="006372C1" w:rsidRPr="00D3664A" w:rsidRDefault="006372C1"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highlight w:val="lightGray"/>
          <w:lang/>
        </w:rPr>
      </w:pPr>
    </w:p>
    <w:p w14:paraId="169F4001" w14:textId="77777777" w:rsidR="006372C1" w:rsidRPr="00D3664A" w:rsidRDefault="006372C1"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highlight w:val="lightGray"/>
          <w:lang/>
        </w:rPr>
      </w:pPr>
    </w:p>
    <w:p w14:paraId="76672C0B" w14:textId="77777777" w:rsidR="006372C1" w:rsidRPr="009B12DF" w:rsidRDefault="006372C1" w:rsidP="005A0073">
      <w:pPr>
        <w:numPr>
          <w:ilvl w:val="1"/>
          <w:numId w:val="27"/>
        </w:numPr>
        <w:tabs>
          <w:tab w:val="left" w:pos="426"/>
        </w:tabs>
        <w:suppressAutoHyphens/>
        <w:ind w:left="0" w:firstLine="0"/>
        <w:jc w:val="both"/>
        <w:rPr>
          <w:sz w:val="24"/>
          <w:szCs w:val="24"/>
          <w:lang/>
        </w:rPr>
      </w:pPr>
      <w:r w:rsidRPr="00D3664A">
        <w:rPr>
          <w:sz w:val="24"/>
          <w:szCs w:val="24"/>
          <w:highlight w:val="lightGray"/>
          <w:lang/>
        </w:rPr>
        <w:t xml:space="preserve">A fiscalização deste instrumento caberá </w:t>
      </w:r>
      <w:proofErr w:type="gramStart"/>
      <w:r w:rsidRPr="00D3664A">
        <w:rPr>
          <w:sz w:val="24"/>
          <w:szCs w:val="24"/>
          <w:highlight w:val="lightGray"/>
          <w:lang/>
        </w:rPr>
        <w:t>a ,</w:t>
      </w:r>
      <w:proofErr w:type="gramEnd"/>
      <w:r w:rsidRPr="00D3664A">
        <w:rPr>
          <w:sz w:val="24"/>
          <w:szCs w:val="24"/>
          <w:highlight w:val="lightGray"/>
          <w:lang/>
        </w:rPr>
        <w:t xml:space="preserve"> responsável pelo setor </w:t>
      </w:r>
      <w:r w:rsidRPr="00D3664A">
        <w:rPr>
          <w:noProof/>
          <w:sz w:val="24"/>
          <w:szCs w:val="24"/>
          <w:highlight w:val="lightGray"/>
          <w:lang/>
        </w:rPr>
        <w:t>Almoxarifado</w:t>
      </w:r>
      <w:r w:rsidRPr="00D3664A">
        <w:rPr>
          <w:sz w:val="24"/>
          <w:szCs w:val="24"/>
          <w:highlight w:val="lightGray"/>
          <w:lang/>
        </w:rPr>
        <w:t xml:space="preserve"> da</w:t>
      </w:r>
      <w:r>
        <w:rPr>
          <w:sz w:val="24"/>
          <w:szCs w:val="24"/>
          <w:lang/>
        </w:rPr>
        <w:t xml:space="preserve"> </w:t>
      </w:r>
      <w:r w:rsidRPr="009B12DF">
        <w:rPr>
          <w:sz w:val="24"/>
          <w:szCs w:val="24"/>
          <w:lang/>
        </w:rPr>
        <w:t>Universidade Estadual do Oeste do Paraná – HUOP</w:t>
      </w:r>
      <w:r>
        <w:rPr>
          <w:sz w:val="24"/>
          <w:szCs w:val="24"/>
          <w:lang/>
        </w:rPr>
        <w:t>, ou quem a vier a substituir</w:t>
      </w:r>
      <w:r w:rsidRPr="009B12DF">
        <w:rPr>
          <w:sz w:val="24"/>
          <w:szCs w:val="24"/>
          <w:lang/>
        </w:rPr>
        <w:t xml:space="preserve">. </w:t>
      </w:r>
    </w:p>
    <w:p w14:paraId="6F119F59" w14:textId="77777777" w:rsidR="006372C1" w:rsidRPr="00B97F74" w:rsidRDefault="006372C1" w:rsidP="005A0073">
      <w:pPr>
        <w:pStyle w:val="Ttulo1"/>
        <w:numPr>
          <w:ilvl w:val="0"/>
          <w:numId w:val="23"/>
        </w:numPr>
        <w:tabs>
          <w:tab w:val="left" w:pos="426"/>
        </w:tabs>
        <w:suppressAutoHyphens/>
        <w:spacing w:before="240" w:after="240"/>
        <w:ind w:left="0" w:firstLine="0"/>
        <w:jc w:val="both"/>
        <w:rPr>
          <w:sz w:val="24"/>
          <w:szCs w:val="24"/>
          <w:u w:val="single"/>
        </w:rPr>
      </w:pPr>
      <w:r w:rsidRPr="00FF3B48">
        <w:rPr>
          <w:sz w:val="24"/>
          <w:szCs w:val="24"/>
          <w:u w:val="single"/>
        </w:rPr>
        <w:t>REVISÃO</w:t>
      </w:r>
      <w:r w:rsidRPr="00B97F74">
        <w:rPr>
          <w:sz w:val="24"/>
          <w:szCs w:val="24"/>
          <w:u w:val="single"/>
        </w:rPr>
        <w:t>/ALTERAÇÃO DOS PREÇOS</w:t>
      </w:r>
    </w:p>
    <w:p w14:paraId="121B1531" w14:textId="77777777" w:rsidR="006372C1" w:rsidRDefault="006372C1" w:rsidP="005A0073">
      <w:pPr>
        <w:numPr>
          <w:ilvl w:val="1"/>
          <w:numId w:val="23"/>
        </w:numPr>
        <w:tabs>
          <w:tab w:val="left" w:pos="426"/>
        </w:tabs>
        <w:suppressAutoHyphens/>
        <w:ind w:left="0" w:firstLine="0"/>
        <w:jc w:val="both"/>
        <w:rPr>
          <w:sz w:val="24"/>
          <w:szCs w:val="24"/>
        </w:rPr>
      </w:pPr>
      <w:r w:rsidRPr="00F96E6C">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3408B605" w14:textId="77777777" w:rsidR="006372C1" w:rsidRPr="008901CF" w:rsidRDefault="006372C1" w:rsidP="005A0073">
      <w:pPr>
        <w:numPr>
          <w:ilvl w:val="1"/>
          <w:numId w:val="23"/>
        </w:numPr>
        <w:tabs>
          <w:tab w:val="left" w:pos="426"/>
        </w:tabs>
        <w:suppressAutoHyphens/>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4D3BA0A7" w14:textId="77777777" w:rsidR="006372C1" w:rsidRPr="00DE30CF" w:rsidRDefault="006372C1" w:rsidP="005A0073">
      <w:pPr>
        <w:tabs>
          <w:tab w:val="left" w:pos="426"/>
        </w:tabs>
        <w:jc w:val="both"/>
        <w:rPr>
          <w:sz w:val="24"/>
          <w:szCs w:val="24"/>
        </w:rPr>
      </w:pPr>
    </w:p>
    <w:p w14:paraId="038F0169" w14:textId="77777777" w:rsidR="006372C1" w:rsidRPr="009B12DF" w:rsidRDefault="006372C1" w:rsidP="005A0073">
      <w:pPr>
        <w:numPr>
          <w:ilvl w:val="1"/>
          <w:numId w:val="23"/>
        </w:numPr>
        <w:tabs>
          <w:tab w:val="left" w:pos="426"/>
        </w:tabs>
        <w:suppressAutoHyphens/>
        <w:ind w:left="0" w:firstLine="0"/>
        <w:jc w:val="both"/>
        <w:rPr>
          <w:sz w:val="24"/>
          <w:szCs w:val="24"/>
        </w:rPr>
      </w:pPr>
      <w:r>
        <w:rPr>
          <w:sz w:val="24"/>
          <w:szCs w:val="24"/>
        </w:rPr>
        <w:lastRenderedPageBreak/>
        <w:t xml:space="preserve">Assim, por estarem justas e contratadas, as partes assinam a presente Ata de Registro de preços, em uma via, para que produza seus efeitos jurídicos e legais. </w:t>
      </w:r>
    </w:p>
    <w:p w14:paraId="2035CB59" w14:textId="77777777" w:rsidR="006372C1" w:rsidRPr="009B12DF" w:rsidRDefault="006372C1" w:rsidP="00DA09E5">
      <w:pPr>
        <w:tabs>
          <w:tab w:val="left" w:pos="8789"/>
        </w:tabs>
        <w:jc w:val="both"/>
        <w:rPr>
          <w:sz w:val="24"/>
          <w:szCs w:val="24"/>
        </w:rPr>
      </w:pPr>
    </w:p>
    <w:p w14:paraId="4AC6E3A2" w14:textId="77777777" w:rsidR="006372C1" w:rsidRDefault="006372C1" w:rsidP="00DA09E5">
      <w:pPr>
        <w:pStyle w:val="MINUTA"/>
        <w:keepNext w:val="0"/>
        <w:tabs>
          <w:tab w:val="left" w:pos="8789"/>
        </w:tabs>
        <w:spacing w:before="0" w:after="0" w:line="240" w:lineRule="auto"/>
        <w:jc w:val="right"/>
        <w:rPr>
          <w:rFonts w:ascii="Times" w:hAnsi="Times"/>
          <w:sz w:val="22"/>
          <w:szCs w:val="22"/>
        </w:rPr>
      </w:pPr>
      <w:r>
        <w:rPr>
          <w:rFonts w:ascii="Times" w:hAnsi="Times"/>
          <w:sz w:val="22"/>
          <w:szCs w:val="22"/>
        </w:rPr>
        <w:t xml:space="preserve">                                                    </w:t>
      </w:r>
    </w:p>
    <w:p w14:paraId="4B179092" w14:textId="77777777" w:rsidR="006372C1" w:rsidRPr="009B12DF" w:rsidRDefault="006372C1" w:rsidP="00DA09E5">
      <w:pPr>
        <w:pStyle w:val="MINUTA"/>
        <w:keepNext w:val="0"/>
        <w:tabs>
          <w:tab w:val="left" w:pos="8789"/>
        </w:tabs>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14:paraId="62121F42" w14:textId="77777777" w:rsidR="006372C1" w:rsidRDefault="006372C1" w:rsidP="00DA09E5">
      <w:pPr>
        <w:pStyle w:val="MINUTA"/>
        <w:keepNext w:val="0"/>
        <w:tabs>
          <w:tab w:val="left" w:pos="8789"/>
        </w:tabs>
        <w:spacing w:before="0" w:after="0" w:line="240" w:lineRule="auto"/>
        <w:jc w:val="center"/>
        <w:rPr>
          <w:rFonts w:ascii="Times New Roman" w:hAnsi="Times New Roman" w:cs="Times New Roman"/>
        </w:rPr>
      </w:pPr>
    </w:p>
    <w:p w14:paraId="6C46083B" w14:textId="77777777" w:rsidR="006372C1" w:rsidRPr="009B12DF" w:rsidRDefault="006372C1" w:rsidP="00DA09E5">
      <w:pPr>
        <w:pStyle w:val="MINUTA"/>
        <w:keepNext w:val="0"/>
        <w:tabs>
          <w:tab w:val="left" w:pos="8789"/>
        </w:tabs>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6372C1" w:rsidRPr="00FF01B5" w14:paraId="06E4DFD9" w14:textId="77777777" w:rsidTr="00DF66D5">
        <w:trPr>
          <w:trHeight w:val="1711"/>
          <w:jc w:val="center"/>
        </w:trPr>
        <w:tc>
          <w:tcPr>
            <w:tcW w:w="4545" w:type="dxa"/>
            <w:vAlign w:val="center"/>
          </w:tcPr>
          <w:p w14:paraId="55B6B6CB" w14:textId="77777777" w:rsidR="006372C1" w:rsidRDefault="006372C1" w:rsidP="00DA09E5">
            <w:pPr>
              <w:tabs>
                <w:tab w:val="left" w:pos="8789"/>
              </w:tabs>
              <w:spacing w:afterLines="60" w:after="144"/>
              <w:rPr>
                <w:sz w:val="24"/>
                <w:szCs w:val="24"/>
              </w:rPr>
            </w:pPr>
          </w:p>
          <w:p w14:paraId="5D8F7138" w14:textId="77777777" w:rsidR="006372C1" w:rsidRPr="00D30485" w:rsidRDefault="006372C1" w:rsidP="00DA09E5">
            <w:pPr>
              <w:tabs>
                <w:tab w:val="left" w:pos="8789"/>
              </w:tabs>
              <w:spacing w:afterLines="60" w:after="144"/>
              <w:jc w:val="center"/>
              <w:rPr>
                <w:sz w:val="24"/>
                <w:szCs w:val="24"/>
              </w:rPr>
            </w:pPr>
            <w:r>
              <w:rPr>
                <w:sz w:val="24"/>
                <w:szCs w:val="24"/>
              </w:rPr>
              <w:t>Rafael Muniz de Oliveira – Diretor Geral</w:t>
            </w:r>
          </w:p>
          <w:p w14:paraId="62F76BA0" w14:textId="77777777" w:rsidR="006372C1" w:rsidRPr="00FF01B5" w:rsidRDefault="006372C1" w:rsidP="00DA09E5">
            <w:pPr>
              <w:tabs>
                <w:tab w:val="left" w:pos="8789"/>
              </w:tabs>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tc>
        <w:tc>
          <w:tcPr>
            <w:tcW w:w="4309" w:type="dxa"/>
            <w:vAlign w:val="center"/>
          </w:tcPr>
          <w:p w14:paraId="48E8C3BF" w14:textId="77777777" w:rsidR="006372C1" w:rsidRDefault="006372C1" w:rsidP="00DA09E5">
            <w:pPr>
              <w:pStyle w:val="Recuodecorpodetexto2"/>
              <w:tabs>
                <w:tab w:val="left" w:pos="8789"/>
              </w:tabs>
              <w:spacing w:afterLines="60" w:after="144"/>
              <w:ind w:firstLine="0"/>
              <w:jc w:val="center"/>
              <w:rPr>
                <w:rFonts w:ascii="Times" w:hAnsi="Times"/>
                <w:color w:val="AEAAAA"/>
                <w:szCs w:val="24"/>
              </w:rPr>
            </w:pPr>
          </w:p>
          <w:p w14:paraId="24AA626F" w14:textId="77777777" w:rsidR="006372C1" w:rsidRDefault="006372C1" w:rsidP="00DA09E5">
            <w:pPr>
              <w:pStyle w:val="Recuodecorpodetexto2"/>
              <w:tabs>
                <w:tab w:val="left" w:pos="8789"/>
              </w:tabs>
              <w:spacing w:afterLines="60" w:after="144"/>
              <w:rPr>
                <w:rFonts w:ascii="Times" w:hAnsi="Times"/>
                <w:b w:val="0"/>
                <w:szCs w:val="24"/>
              </w:rPr>
            </w:pPr>
            <w:r w:rsidRPr="00700580">
              <w:rPr>
                <w:rFonts w:ascii="Times" w:hAnsi="Times"/>
                <w:color w:val="AEAAAA"/>
                <w:szCs w:val="24"/>
              </w:rPr>
              <w:t>Nome do representante legal da empresa</w:t>
            </w:r>
            <w:r>
              <w:rPr>
                <w:rFonts w:ascii="Times" w:hAnsi="Times"/>
                <w:color w:val="AEAAAA"/>
                <w:szCs w:val="24"/>
              </w:rPr>
              <w:t xml:space="preserve"> -</w:t>
            </w:r>
            <w:r w:rsidRPr="00700580">
              <w:rPr>
                <w:rFonts w:ascii="Times" w:hAnsi="Times"/>
                <w:color w:val="AEAAAA"/>
                <w:szCs w:val="24"/>
              </w:rPr>
              <w:t>Função na empresa</w:t>
            </w:r>
          </w:p>
          <w:p w14:paraId="378F1351" w14:textId="77777777" w:rsidR="006372C1" w:rsidRPr="000576CE" w:rsidRDefault="006372C1" w:rsidP="00DA09E5">
            <w:pPr>
              <w:pStyle w:val="Recuodecorpodetexto2"/>
              <w:tabs>
                <w:tab w:val="left" w:pos="8789"/>
              </w:tabs>
              <w:spacing w:afterLines="60" w:after="144"/>
              <w:ind w:firstLine="0"/>
              <w:rPr>
                <w:rFonts w:ascii="Times" w:hAnsi="Times"/>
                <w:szCs w:val="24"/>
              </w:rPr>
            </w:pPr>
            <w:r>
              <w:rPr>
                <w:rFonts w:ascii="Times" w:hAnsi="Times"/>
                <w:b w:val="0"/>
                <w:szCs w:val="24"/>
              </w:rPr>
              <w:t xml:space="preserve">Empresa </w:t>
            </w:r>
            <w:r w:rsidRPr="00FF01B5">
              <w:rPr>
                <w:rFonts w:ascii="Times" w:hAnsi="Times"/>
                <w:b w:val="0"/>
                <w:szCs w:val="24"/>
              </w:rPr>
              <w:t>- Contratada</w:t>
            </w:r>
          </w:p>
        </w:tc>
      </w:tr>
      <w:tr w:rsidR="006372C1" w:rsidRPr="00FF01B5" w14:paraId="5C786384" w14:textId="77777777" w:rsidTr="00DF66D5">
        <w:trPr>
          <w:trHeight w:val="1528"/>
          <w:jc w:val="center"/>
        </w:trPr>
        <w:tc>
          <w:tcPr>
            <w:tcW w:w="8854" w:type="dxa"/>
            <w:gridSpan w:val="2"/>
          </w:tcPr>
          <w:p w14:paraId="156C3E02" w14:textId="77777777" w:rsidR="006372C1" w:rsidRDefault="006372C1" w:rsidP="00DA09E5">
            <w:pPr>
              <w:pStyle w:val="Recuodecorpodetexto2"/>
              <w:tabs>
                <w:tab w:val="left" w:pos="8789"/>
              </w:tabs>
              <w:spacing w:before="60" w:afterLines="60" w:after="144"/>
              <w:jc w:val="center"/>
              <w:rPr>
                <w:rFonts w:ascii="Times" w:hAnsi="Times"/>
                <w:szCs w:val="24"/>
              </w:rPr>
            </w:pPr>
          </w:p>
          <w:p w14:paraId="749392B6" w14:textId="77777777" w:rsidR="006372C1" w:rsidRPr="00FF01B5" w:rsidRDefault="006372C1" w:rsidP="00DA09E5">
            <w:pPr>
              <w:pStyle w:val="Recuodecorpodetexto2"/>
              <w:tabs>
                <w:tab w:val="left" w:pos="8789"/>
              </w:tabs>
              <w:spacing w:before="60" w:afterLines="60" w:after="144"/>
              <w:jc w:val="center"/>
              <w:rPr>
                <w:rFonts w:ascii="Times" w:hAnsi="Times"/>
                <w:szCs w:val="24"/>
              </w:rPr>
            </w:pPr>
          </w:p>
          <w:p w14:paraId="5C7054F7" w14:textId="77777777" w:rsidR="006372C1" w:rsidRPr="00FF01B5" w:rsidRDefault="006372C1" w:rsidP="00AF6406">
            <w:pPr>
              <w:pStyle w:val="Recuodecorpodetexto2"/>
              <w:tabs>
                <w:tab w:val="left" w:pos="8789"/>
              </w:tabs>
              <w:spacing w:before="60" w:afterLines="60" w:after="144"/>
              <w:ind w:left="0" w:firstLine="0"/>
              <w:jc w:val="center"/>
              <w:rPr>
                <w:rFonts w:ascii="Times" w:hAnsi="Times"/>
                <w:szCs w:val="24"/>
              </w:rPr>
            </w:pPr>
            <w:r>
              <w:rPr>
                <w:rFonts w:ascii="Times" w:hAnsi="Times"/>
                <w:szCs w:val="24"/>
              </w:rPr>
              <w:br/>
              <w:t>Fiscal da Ata de Registro de Preços</w:t>
            </w:r>
          </w:p>
        </w:tc>
      </w:tr>
    </w:tbl>
    <w:p w14:paraId="118EAC5A" w14:textId="77777777" w:rsidR="006372C1" w:rsidRPr="003005F9" w:rsidRDefault="006372C1" w:rsidP="00DA09E5">
      <w:pPr>
        <w:tabs>
          <w:tab w:val="left" w:pos="6249"/>
          <w:tab w:val="left" w:pos="8789"/>
        </w:tabs>
        <w:rPr>
          <w:rStyle w:val="nfase"/>
        </w:rPr>
      </w:pPr>
    </w:p>
    <w:p w14:paraId="2976B3AA" w14:textId="77777777" w:rsidR="006372C1" w:rsidRDefault="006372C1" w:rsidP="00DA09E5">
      <w:pPr>
        <w:pStyle w:val="Default"/>
        <w:tabs>
          <w:tab w:val="left" w:pos="8789"/>
        </w:tabs>
        <w:jc w:val="center"/>
        <w:sectPr w:rsidR="006372C1" w:rsidSect="00FB24E6">
          <w:headerReference w:type="default" r:id="rId28"/>
          <w:pgSz w:w="11907" w:h="16840" w:code="9"/>
          <w:pgMar w:top="856" w:right="1134" w:bottom="851" w:left="1701" w:header="425" w:footer="1157" w:gutter="0"/>
          <w:cols w:space="720"/>
          <w:docGrid w:linePitch="272"/>
        </w:sectPr>
      </w:pPr>
    </w:p>
    <w:p w14:paraId="49D758B9" w14:textId="77777777" w:rsidR="006372C1" w:rsidRPr="005C7ED2" w:rsidRDefault="006372C1" w:rsidP="00DA09E5">
      <w:pPr>
        <w:pStyle w:val="Default"/>
        <w:tabs>
          <w:tab w:val="left" w:pos="8789"/>
        </w:tabs>
        <w:jc w:val="center"/>
      </w:pPr>
    </w:p>
    <w:sectPr w:rsidR="006372C1" w:rsidRPr="005C7ED2" w:rsidSect="006372C1">
      <w:headerReference w:type="default" r:id="rId29"/>
      <w:type w:val="continuous"/>
      <w:pgSz w:w="11907" w:h="16840" w:code="9"/>
      <w:pgMar w:top="856" w:right="1134" w:bottom="851" w:left="1701"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7EFE1" w14:textId="77777777" w:rsidR="006372C1" w:rsidRDefault="006372C1">
      <w:r>
        <w:separator/>
      </w:r>
    </w:p>
  </w:endnote>
  <w:endnote w:type="continuationSeparator" w:id="0">
    <w:p w14:paraId="01EC7180" w14:textId="77777777" w:rsidR="006372C1" w:rsidRDefault="0063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Malgun Gothic">
    <w:charset w:val="81"/>
    <w:family w:val="swiss"/>
    <w:pitch w:val="variable"/>
    <w:sig w:usb0="9000002F" w:usb1="29D77CFB" w:usb2="00000012" w:usb3="00000000" w:csb0="00080001" w:csb1="00000000"/>
  </w:font>
  <w:font w:name="@Arial Unicode MS">
    <w:altName w:val="@MS PGothic"/>
    <w:panose1 w:val="020B0604020202020204"/>
    <w:charset w:val="80"/>
    <w:family w:val="swiss"/>
    <w:pitch w:val="variable"/>
    <w:sig w:usb0="F7FFAFFF"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885A" w14:textId="77777777" w:rsidR="006372C1" w:rsidRDefault="006372C1">
    <w:pPr>
      <w:pStyle w:val="Rodap"/>
      <w:jc w:val="right"/>
    </w:pPr>
    <w:r>
      <w:fldChar w:fldCharType="begin"/>
    </w:r>
    <w:r>
      <w:instrText>PAGE   \* MERGEFORMAT</w:instrText>
    </w:r>
    <w:r>
      <w:fldChar w:fldCharType="separate"/>
    </w:r>
    <w:r>
      <w:rPr>
        <w:noProof/>
      </w:rPr>
      <w:t>2</w:t>
    </w:r>
    <w:r>
      <w:fldChar w:fldCharType="end"/>
    </w:r>
  </w:p>
  <w:p w14:paraId="2023BC70" w14:textId="77777777" w:rsidR="006372C1" w:rsidRDefault="006372C1">
    <w:pPr>
      <w:pStyle w:val="Rodap"/>
    </w:pPr>
  </w:p>
  <w:p w14:paraId="1600E311" w14:textId="77777777" w:rsidR="006372C1" w:rsidRDefault="006372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3698" w14:textId="77777777" w:rsidR="006372C1" w:rsidRDefault="006372C1">
    <w:pPr>
      <w:pStyle w:val="Rodap"/>
      <w:jc w:val="right"/>
    </w:pPr>
    <w:r>
      <w:fldChar w:fldCharType="begin"/>
    </w:r>
    <w:r>
      <w:instrText>PAGE   \* MERGEFORMAT</w:instrText>
    </w:r>
    <w:r>
      <w:fldChar w:fldCharType="separate"/>
    </w:r>
    <w:r>
      <w:t>2</w:t>
    </w:r>
    <w:r>
      <w:fldChar w:fldCharType="end"/>
    </w:r>
  </w:p>
  <w:p w14:paraId="73346D36" w14:textId="77777777" w:rsidR="006372C1" w:rsidRDefault="006372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B386" w14:textId="77777777" w:rsidR="006372C1" w:rsidRDefault="006372C1">
      <w:r>
        <w:separator/>
      </w:r>
    </w:p>
  </w:footnote>
  <w:footnote w:type="continuationSeparator" w:id="0">
    <w:p w14:paraId="3B44A7FD" w14:textId="77777777" w:rsidR="006372C1" w:rsidRDefault="0063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858A" w14:textId="77777777" w:rsidR="006372C1" w:rsidRPr="004D4A6F" w:rsidRDefault="006372C1" w:rsidP="00A74AD5">
    <w:pPr>
      <w:pStyle w:val="Ttulo"/>
      <w:rPr>
        <w:b/>
        <w:color w:val="3A2264"/>
        <w:sz w:val="18"/>
        <w:szCs w:val="18"/>
      </w:rPr>
    </w:pPr>
    <w:r>
      <w:rPr>
        <w:b/>
        <w:noProof/>
        <w:color w:val="3A2264"/>
        <w:sz w:val="18"/>
        <w:szCs w:val="18"/>
      </w:rPr>
      <w:pict w14:anchorId="46672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2" o:spid="_x0000_s2054" type="#_x0000_t75" style="position:absolute;left:0;text-align:left;margin-left:400.2pt;margin-top:-11.15pt;width:53.05pt;height:52.4pt;z-index:251665408;visibility:visible">
          <v:imagedata r:id="rId1" o:title="" cropbottom="9352f" cropleft="9507f" cropright="6203f"/>
        </v:shape>
      </w:pict>
    </w:r>
    <w:r w:rsidRPr="004D4A6F">
      <w:rPr>
        <w:b/>
        <w:noProof/>
        <w:color w:val="3A2264"/>
        <w:sz w:val="18"/>
        <w:szCs w:val="18"/>
      </w:rPr>
      <w:pict w14:anchorId="7E68E60A">
        <v:shape id="_x0000_s2051" type="#_x0000_t75" style="position:absolute;left:0;text-align:left;margin-left:0;margin-top:-3.75pt;width:62.75pt;height:45pt;z-index:-251654144" wrapcoords="771 1800 771 7560 1800 13320 1800 14400 5914 19080 7457 19440 12600 19440 14400 19080 18514 14040 19286 7560 19286 1800 771 1800">
          <v:imagedata r:id="rId2" r:href="rId3" cropbottom="16410f" cropright="40491f"/>
          <w10:wrap type="square"/>
        </v:shape>
      </w:pict>
    </w:r>
    <w:r w:rsidRPr="004D4A6F">
      <w:rPr>
        <w:b/>
        <w:color w:val="3A2264"/>
        <w:sz w:val="18"/>
        <w:szCs w:val="18"/>
      </w:rPr>
      <w:t>Hospital Universitário do Oeste do Paraná</w:t>
    </w:r>
  </w:p>
  <w:p w14:paraId="2F34AD11" w14:textId="77777777" w:rsidR="006372C1" w:rsidRPr="004D4A6F" w:rsidRDefault="006372C1" w:rsidP="00A74AD5">
    <w:pPr>
      <w:pStyle w:val="Ttulo"/>
      <w:rPr>
        <w:b/>
        <w:color w:val="3A2264"/>
        <w:sz w:val="18"/>
        <w:szCs w:val="18"/>
      </w:rPr>
    </w:pPr>
    <w:r w:rsidRPr="004D4A6F">
      <w:rPr>
        <w:b/>
        <w:color w:val="3A2264"/>
        <w:sz w:val="18"/>
        <w:szCs w:val="18"/>
      </w:rPr>
      <w:t xml:space="preserve">Processo nº </w:t>
    </w:r>
    <w:r w:rsidRPr="000F5C0E">
      <w:rPr>
        <w:b/>
        <w:noProof/>
        <w:color w:val="3A2264"/>
        <w:sz w:val="18"/>
        <w:szCs w:val="18"/>
      </w:rPr>
      <w:t>000030/2022</w:t>
    </w:r>
  </w:p>
  <w:p w14:paraId="12E025EB" w14:textId="77777777" w:rsidR="006372C1" w:rsidRPr="004D4A6F" w:rsidRDefault="006372C1"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0F5C0E">
      <w:rPr>
        <w:b/>
        <w:noProof/>
        <w:color w:val="3A2264"/>
        <w:sz w:val="18"/>
        <w:szCs w:val="18"/>
      </w:rPr>
      <w:t>896/2022</w:t>
    </w:r>
    <w:r>
      <w:rPr>
        <w:b/>
        <w:color w:val="3A2264"/>
        <w:sz w:val="18"/>
        <w:szCs w:val="18"/>
      </w:rPr>
      <w:t xml:space="preserve"> – UNIOESTE/</w:t>
    </w:r>
    <w:r w:rsidRPr="004D4A6F">
      <w:rPr>
        <w:b/>
        <w:color w:val="3A2264"/>
        <w:sz w:val="18"/>
        <w:szCs w:val="18"/>
      </w:rPr>
      <w:t>HUOP</w:t>
    </w:r>
  </w:p>
  <w:p w14:paraId="3C1B5973" w14:textId="77777777" w:rsidR="006372C1" w:rsidRPr="00656738" w:rsidRDefault="006372C1" w:rsidP="00656738">
    <w:pPr>
      <w:pStyle w:val="Cabealho"/>
    </w:pPr>
  </w:p>
  <w:p w14:paraId="004369A6" w14:textId="77777777" w:rsidR="006372C1" w:rsidRDefault="006372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CF40" w14:textId="77777777" w:rsidR="006372C1" w:rsidRPr="00656738" w:rsidRDefault="006372C1"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C856" w14:textId="77777777" w:rsidR="006372C1" w:rsidRPr="004D4A6F" w:rsidRDefault="006372C1" w:rsidP="00A74AD5">
    <w:pPr>
      <w:pStyle w:val="Ttulo"/>
      <w:rPr>
        <w:b/>
        <w:color w:val="3A2264"/>
        <w:sz w:val="18"/>
        <w:szCs w:val="18"/>
      </w:rPr>
    </w:pPr>
    <w:r w:rsidRPr="004D4A6F">
      <w:rPr>
        <w:noProof/>
        <w:sz w:val="18"/>
        <w:szCs w:val="18"/>
      </w:rPr>
      <w:pict w14:anchorId="194E0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45pt;margin-top:-48.15pt;width:66.55pt;height:39.4pt;z-index:251664384;mso-position-horizontal-relative:margin;mso-position-vertical-relative:margin">
          <v:imagedata r:id="rId1" o:title="Parana"/>
          <w10:wrap type="square" anchorx="margin" anchory="margin"/>
        </v:shape>
      </w:pict>
    </w:r>
    <w:r w:rsidRPr="004D4A6F">
      <w:rPr>
        <w:b/>
        <w:noProof/>
        <w:color w:val="3A2264"/>
        <w:sz w:val="18"/>
        <w:szCs w:val="18"/>
      </w:rPr>
      <w:pict w14:anchorId="6244BEC3">
        <v:shape id="_x0000_s2052" type="#_x0000_t75" style="position:absolute;left:0;text-align:left;margin-left:0;margin-top:-3.75pt;width:62.75pt;height:45pt;z-index:-251653120"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4E397FE8" w14:textId="77777777" w:rsidR="006372C1" w:rsidRPr="004D4A6F" w:rsidRDefault="006372C1" w:rsidP="00A74AD5">
    <w:pPr>
      <w:pStyle w:val="Ttulo"/>
      <w:rPr>
        <w:b/>
        <w:color w:val="3A2264"/>
        <w:sz w:val="18"/>
        <w:szCs w:val="18"/>
      </w:rPr>
    </w:pPr>
    <w:r w:rsidRPr="004D4A6F">
      <w:rPr>
        <w:b/>
        <w:color w:val="3A2264"/>
        <w:sz w:val="18"/>
        <w:szCs w:val="18"/>
      </w:rPr>
      <w:t xml:space="preserve">Processo nº </w:t>
    </w:r>
    <w:r w:rsidRPr="000F5C0E">
      <w:rPr>
        <w:b/>
        <w:noProof/>
        <w:color w:val="3A2264"/>
        <w:sz w:val="18"/>
        <w:szCs w:val="18"/>
      </w:rPr>
      <w:t>000030/2022</w:t>
    </w:r>
  </w:p>
  <w:p w14:paraId="0EECBA01" w14:textId="77777777" w:rsidR="006372C1" w:rsidRPr="004D4A6F" w:rsidRDefault="006372C1"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0F5C0E">
      <w:rPr>
        <w:b/>
        <w:noProof/>
        <w:color w:val="3A2264"/>
        <w:sz w:val="18"/>
        <w:szCs w:val="18"/>
      </w:rPr>
      <w:t>896/2022</w:t>
    </w:r>
    <w:r>
      <w:rPr>
        <w:b/>
        <w:color w:val="3A2264"/>
        <w:sz w:val="18"/>
        <w:szCs w:val="18"/>
      </w:rPr>
      <w:t xml:space="preserve"> – UNIOESTE/</w:t>
    </w:r>
    <w:r w:rsidRPr="004D4A6F">
      <w:rPr>
        <w:b/>
        <w:color w:val="3A2264"/>
        <w:sz w:val="18"/>
        <w:szCs w:val="18"/>
      </w:rPr>
      <w:t>HUOP</w:t>
    </w:r>
  </w:p>
  <w:p w14:paraId="2AA88039" w14:textId="77777777" w:rsidR="006372C1" w:rsidRPr="00656738" w:rsidRDefault="006372C1"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75F0" w14:textId="77777777" w:rsidR="007C4B85" w:rsidRPr="004D4A6F" w:rsidRDefault="007C4B85" w:rsidP="00A74AD5">
    <w:pPr>
      <w:pStyle w:val="Ttulo"/>
      <w:rPr>
        <w:b/>
        <w:color w:val="3A2264"/>
        <w:sz w:val="18"/>
        <w:szCs w:val="18"/>
      </w:rPr>
    </w:pPr>
    <w:r w:rsidRPr="004D4A6F">
      <w:rPr>
        <w:noProof/>
        <w:sz w:val="18"/>
        <w:szCs w:val="18"/>
      </w:rPr>
      <w:pict w14:anchorId="02571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4.45pt;margin-top:-48.15pt;width:66.55pt;height:39.4pt;z-index:251660288;mso-position-horizontal-relative:margin;mso-position-vertical-relative:margin">
          <v:imagedata r:id="rId1" o:title="Parana"/>
          <w10:wrap type="square" anchorx="margin" anchory="margin"/>
        </v:shape>
      </w:pict>
    </w:r>
    <w:r w:rsidRPr="004D4A6F">
      <w:rPr>
        <w:b/>
        <w:noProof/>
        <w:color w:val="3A2264"/>
        <w:sz w:val="18"/>
        <w:szCs w:val="18"/>
      </w:rPr>
      <w:pict w14:anchorId="6360311D">
        <v:shape id="_x0000_s2049" type="#_x0000_t75" style="position:absolute;left:0;text-align:left;margin-left:0;margin-top:-3.75pt;width:62.75pt;height:45pt;z-index:-251657216"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370185F4" w14:textId="77777777" w:rsidR="007C4B85" w:rsidRPr="004D4A6F" w:rsidRDefault="007C4B85" w:rsidP="00A74AD5">
    <w:pPr>
      <w:pStyle w:val="Ttulo"/>
      <w:rPr>
        <w:b/>
        <w:color w:val="3A2264"/>
        <w:sz w:val="18"/>
        <w:szCs w:val="18"/>
      </w:rPr>
    </w:pPr>
    <w:r w:rsidRPr="004D4A6F">
      <w:rPr>
        <w:b/>
        <w:color w:val="3A2264"/>
        <w:sz w:val="18"/>
        <w:szCs w:val="18"/>
      </w:rPr>
      <w:t xml:space="preserve">Processo nº </w:t>
    </w:r>
    <w:r w:rsidR="0044064A" w:rsidRPr="000F5C0E">
      <w:rPr>
        <w:b/>
        <w:noProof/>
        <w:color w:val="3A2264"/>
        <w:sz w:val="18"/>
        <w:szCs w:val="18"/>
      </w:rPr>
      <w:t>000030/2022</w:t>
    </w:r>
  </w:p>
  <w:p w14:paraId="507CAE97" w14:textId="77777777" w:rsidR="007C4B85" w:rsidRPr="004D4A6F" w:rsidRDefault="007C4B8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44064A" w:rsidRPr="000F5C0E">
      <w:rPr>
        <w:b/>
        <w:noProof/>
        <w:color w:val="3A2264"/>
        <w:sz w:val="18"/>
        <w:szCs w:val="18"/>
      </w:rPr>
      <w:t>896/2022</w:t>
    </w:r>
    <w:r>
      <w:rPr>
        <w:b/>
        <w:color w:val="3A2264"/>
        <w:sz w:val="18"/>
        <w:szCs w:val="18"/>
      </w:rPr>
      <w:t xml:space="preserve"> – UNIOESTE/</w:t>
    </w:r>
    <w:r w:rsidRPr="004D4A6F">
      <w:rPr>
        <w:b/>
        <w:color w:val="3A2264"/>
        <w:sz w:val="18"/>
        <w:szCs w:val="18"/>
      </w:rPr>
      <w:t>HUOP</w:t>
    </w:r>
  </w:p>
  <w:p w14:paraId="5A42C599" w14:textId="77777777" w:rsidR="007C4B85" w:rsidRPr="00656738" w:rsidRDefault="007C4B85"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27687F99"/>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1"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2"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1">
    <w:nsid w:val="482E489E"/>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7" w15:restartNumberingAfterBreak="1">
    <w:nsid w:val="50D82AFC"/>
    <w:multiLevelType w:val="multilevel"/>
    <w:tmpl w:val="CCC8897C"/>
    <w:numStyleLink w:val="Estilo2"/>
  </w:abstractNum>
  <w:abstractNum w:abstractNumId="68"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71"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5"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6"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5"/>
  </w:num>
  <w:num w:numId="2">
    <w:abstractNumId w:val="60"/>
  </w:num>
  <w:num w:numId="3">
    <w:abstractNumId w:val="81"/>
  </w:num>
  <w:num w:numId="4">
    <w:abstractNumId w:val="50"/>
  </w:num>
  <w:num w:numId="5">
    <w:abstractNumId w:val="63"/>
  </w:num>
  <w:num w:numId="6">
    <w:abstractNumId w:val="70"/>
  </w:num>
  <w:num w:numId="7">
    <w:abstractNumId w:val="54"/>
  </w:num>
  <w:num w:numId="8">
    <w:abstractNumId w:val="71"/>
  </w:num>
  <w:num w:numId="9">
    <w:abstractNumId w:val="59"/>
  </w:num>
  <w:num w:numId="10">
    <w:abstractNumId w:val="78"/>
  </w:num>
  <w:num w:numId="11">
    <w:abstractNumId w:val="68"/>
  </w:num>
  <w:num w:numId="12">
    <w:abstractNumId w:val="72"/>
  </w:num>
  <w:num w:numId="13">
    <w:abstractNumId w:val="76"/>
  </w:num>
  <w:num w:numId="14">
    <w:abstractNumId w:val="80"/>
  </w:num>
  <w:num w:numId="15">
    <w:abstractNumId w:val="69"/>
  </w:num>
  <w:num w:numId="16">
    <w:abstractNumId w:val="51"/>
  </w:num>
  <w:num w:numId="17">
    <w:abstractNumId w:val="67"/>
  </w:num>
  <w:num w:numId="18">
    <w:abstractNumId w:val="55"/>
  </w:num>
  <w:num w:numId="19">
    <w:abstractNumId w:val="58"/>
  </w:num>
  <w:num w:numId="20">
    <w:abstractNumId w:val="53"/>
  </w:num>
  <w:num w:numId="21">
    <w:abstractNumId w:val="52"/>
  </w:num>
  <w:num w:numId="22">
    <w:abstractNumId w:val="73"/>
  </w:num>
  <w:num w:numId="23">
    <w:abstractNumId w:val="62"/>
  </w:num>
  <w:num w:numId="24">
    <w:abstractNumId w:val="79"/>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5"/>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6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4049"/>
    <w:rsid w:val="00014D73"/>
    <w:rsid w:val="00014F0E"/>
    <w:rsid w:val="0001590A"/>
    <w:rsid w:val="00016E34"/>
    <w:rsid w:val="00017C12"/>
    <w:rsid w:val="00017FC6"/>
    <w:rsid w:val="00020400"/>
    <w:rsid w:val="00020582"/>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495B"/>
    <w:rsid w:val="00035473"/>
    <w:rsid w:val="00036702"/>
    <w:rsid w:val="00036968"/>
    <w:rsid w:val="00036A5B"/>
    <w:rsid w:val="00037918"/>
    <w:rsid w:val="000404EE"/>
    <w:rsid w:val="00040A92"/>
    <w:rsid w:val="00040C26"/>
    <w:rsid w:val="00040C8C"/>
    <w:rsid w:val="000420D9"/>
    <w:rsid w:val="000424FE"/>
    <w:rsid w:val="00042778"/>
    <w:rsid w:val="000428AE"/>
    <w:rsid w:val="0004301E"/>
    <w:rsid w:val="000436E3"/>
    <w:rsid w:val="00043AA0"/>
    <w:rsid w:val="00046CF2"/>
    <w:rsid w:val="00047CA9"/>
    <w:rsid w:val="000501A5"/>
    <w:rsid w:val="00050FCE"/>
    <w:rsid w:val="000536BD"/>
    <w:rsid w:val="00054AA4"/>
    <w:rsid w:val="00055765"/>
    <w:rsid w:val="00055841"/>
    <w:rsid w:val="0005655C"/>
    <w:rsid w:val="00056710"/>
    <w:rsid w:val="00057DEE"/>
    <w:rsid w:val="00060B05"/>
    <w:rsid w:val="0006181C"/>
    <w:rsid w:val="00061DB0"/>
    <w:rsid w:val="00062816"/>
    <w:rsid w:val="00063E2D"/>
    <w:rsid w:val="00064A83"/>
    <w:rsid w:val="00064DC9"/>
    <w:rsid w:val="00064E99"/>
    <w:rsid w:val="00065BEC"/>
    <w:rsid w:val="00065C5E"/>
    <w:rsid w:val="00065E91"/>
    <w:rsid w:val="00066E18"/>
    <w:rsid w:val="000670F9"/>
    <w:rsid w:val="00067BE2"/>
    <w:rsid w:val="00070B63"/>
    <w:rsid w:val="00070B7D"/>
    <w:rsid w:val="000721C5"/>
    <w:rsid w:val="0007279E"/>
    <w:rsid w:val="00072B0D"/>
    <w:rsid w:val="00072B25"/>
    <w:rsid w:val="00073361"/>
    <w:rsid w:val="0007506B"/>
    <w:rsid w:val="00075212"/>
    <w:rsid w:val="0007521B"/>
    <w:rsid w:val="00075C16"/>
    <w:rsid w:val="00076968"/>
    <w:rsid w:val="00076BA0"/>
    <w:rsid w:val="00080784"/>
    <w:rsid w:val="00083387"/>
    <w:rsid w:val="00083A47"/>
    <w:rsid w:val="00086121"/>
    <w:rsid w:val="00087B9B"/>
    <w:rsid w:val="0009124D"/>
    <w:rsid w:val="0009185C"/>
    <w:rsid w:val="00091BB7"/>
    <w:rsid w:val="00094E84"/>
    <w:rsid w:val="00094FB4"/>
    <w:rsid w:val="00095D14"/>
    <w:rsid w:val="00096964"/>
    <w:rsid w:val="000976F5"/>
    <w:rsid w:val="000979B5"/>
    <w:rsid w:val="000A01A1"/>
    <w:rsid w:val="000A1268"/>
    <w:rsid w:val="000A248B"/>
    <w:rsid w:val="000A295E"/>
    <w:rsid w:val="000A3896"/>
    <w:rsid w:val="000A40E7"/>
    <w:rsid w:val="000A4E75"/>
    <w:rsid w:val="000A5932"/>
    <w:rsid w:val="000A6585"/>
    <w:rsid w:val="000A6960"/>
    <w:rsid w:val="000A6F81"/>
    <w:rsid w:val="000B081F"/>
    <w:rsid w:val="000B1987"/>
    <w:rsid w:val="000B46B1"/>
    <w:rsid w:val="000B4713"/>
    <w:rsid w:val="000B4F65"/>
    <w:rsid w:val="000B5D1B"/>
    <w:rsid w:val="000B67E0"/>
    <w:rsid w:val="000B6A2C"/>
    <w:rsid w:val="000C1CD6"/>
    <w:rsid w:val="000C1F0C"/>
    <w:rsid w:val="000C2AA0"/>
    <w:rsid w:val="000C45DD"/>
    <w:rsid w:val="000C4951"/>
    <w:rsid w:val="000C5171"/>
    <w:rsid w:val="000C55F8"/>
    <w:rsid w:val="000C72AD"/>
    <w:rsid w:val="000C74A7"/>
    <w:rsid w:val="000D029F"/>
    <w:rsid w:val="000D2045"/>
    <w:rsid w:val="000D233E"/>
    <w:rsid w:val="000D23FA"/>
    <w:rsid w:val="000D2D47"/>
    <w:rsid w:val="000D2F83"/>
    <w:rsid w:val="000D3054"/>
    <w:rsid w:val="000D31A4"/>
    <w:rsid w:val="000D3264"/>
    <w:rsid w:val="000D34C7"/>
    <w:rsid w:val="000D4A3A"/>
    <w:rsid w:val="000D4B41"/>
    <w:rsid w:val="000D7B8C"/>
    <w:rsid w:val="000E19E9"/>
    <w:rsid w:val="000E1F0F"/>
    <w:rsid w:val="000E223A"/>
    <w:rsid w:val="000E2C7E"/>
    <w:rsid w:val="000E354F"/>
    <w:rsid w:val="000E4870"/>
    <w:rsid w:val="000E4879"/>
    <w:rsid w:val="000E4F24"/>
    <w:rsid w:val="000E4F51"/>
    <w:rsid w:val="000E5015"/>
    <w:rsid w:val="000E58E7"/>
    <w:rsid w:val="000E5D51"/>
    <w:rsid w:val="000E749E"/>
    <w:rsid w:val="000F10CB"/>
    <w:rsid w:val="000F1598"/>
    <w:rsid w:val="000F1662"/>
    <w:rsid w:val="000F2495"/>
    <w:rsid w:val="000F2EB8"/>
    <w:rsid w:val="000F31D9"/>
    <w:rsid w:val="000F3516"/>
    <w:rsid w:val="000F458F"/>
    <w:rsid w:val="000F4EFB"/>
    <w:rsid w:val="000F53B6"/>
    <w:rsid w:val="000F5426"/>
    <w:rsid w:val="000F68AC"/>
    <w:rsid w:val="000F7B76"/>
    <w:rsid w:val="001001BA"/>
    <w:rsid w:val="00100623"/>
    <w:rsid w:val="0010113A"/>
    <w:rsid w:val="001018A3"/>
    <w:rsid w:val="0010210A"/>
    <w:rsid w:val="00102590"/>
    <w:rsid w:val="00104BA0"/>
    <w:rsid w:val="001052F4"/>
    <w:rsid w:val="00106548"/>
    <w:rsid w:val="0010670E"/>
    <w:rsid w:val="00106CEC"/>
    <w:rsid w:val="0011005F"/>
    <w:rsid w:val="001105D6"/>
    <w:rsid w:val="0011065F"/>
    <w:rsid w:val="00112781"/>
    <w:rsid w:val="0011286C"/>
    <w:rsid w:val="001131FD"/>
    <w:rsid w:val="00113D5B"/>
    <w:rsid w:val="001148BD"/>
    <w:rsid w:val="001214F7"/>
    <w:rsid w:val="00121B8A"/>
    <w:rsid w:val="001243C6"/>
    <w:rsid w:val="00124F47"/>
    <w:rsid w:val="001263F7"/>
    <w:rsid w:val="00126A73"/>
    <w:rsid w:val="00130B76"/>
    <w:rsid w:val="001310C8"/>
    <w:rsid w:val="0013378E"/>
    <w:rsid w:val="00134818"/>
    <w:rsid w:val="00134CAD"/>
    <w:rsid w:val="00134DD8"/>
    <w:rsid w:val="0013559C"/>
    <w:rsid w:val="00135DFE"/>
    <w:rsid w:val="0013692E"/>
    <w:rsid w:val="001377DC"/>
    <w:rsid w:val="00137C25"/>
    <w:rsid w:val="00140075"/>
    <w:rsid w:val="001412C5"/>
    <w:rsid w:val="001415FA"/>
    <w:rsid w:val="001417A8"/>
    <w:rsid w:val="00142D4F"/>
    <w:rsid w:val="00143C8D"/>
    <w:rsid w:val="001440B2"/>
    <w:rsid w:val="001473B5"/>
    <w:rsid w:val="00152560"/>
    <w:rsid w:val="001525DE"/>
    <w:rsid w:val="00153634"/>
    <w:rsid w:val="001553DE"/>
    <w:rsid w:val="00155C3C"/>
    <w:rsid w:val="00155D33"/>
    <w:rsid w:val="0016073B"/>
    <w:rsid w:val="001612AF"/>
    <w:rsid w:val="001613ED"/>
    <w:rsid w:val="00161BFD"/>
    <w:rsid w:val="00162228"/>
    <w:rsid w:val="00163628"/>
    <w:rsid w:val="00163ED5"/>
    <w:rsid w:val="00165526"/>
    <w:rsid w:val="00166A9F"/>
    <w:rsid w:val="001701E6"/>
    <w:rsid w:val="00170BC1"/>
    <w:rsid w:val="00171D00"/>
    <w:rsid w:val="00171F50"/>
    <w:rsid w:val="001726B1"/>
    <w:rsid w:val="00172A7E"/>
    <w:rsid w:val="00172E31"/>
    <w:rsid w:val="001730E8"/>
    <w:rsid w:val="00173642"/>
    <w:rsid w:val="00173722"/>
    <w:rsid w:val="001737CA"/>
    <w:rsid w:val="00173CFF"/>
    <w:rsid w:val="001743CD"/>
    <w:rsid w:val="00174776"/>
    <w:rsid w:val="00177200"/>
    <w:rsid w:val="001778AA"/>
    <w:rsid w:val="00177BA6"/>
    <w:rsid w:val="00177F51"/>
    <w:rsid w:val="00180789"/>
    <w:rsid w:val="001808F8"/>
    <w:rsid w:val="00180D0F"/>
    <w:rsid w:val="001813DD"/>
    <w:rsid w:val="0018163F"/>
    <w:rsid w:val="001827E8"/>
    <w:rsid w:val="001847D9"/>
    <w:rsid w:val="00185184"/>
    <w:rsid w:val="001852BA"/>
    <w:rsid w:val="00185750"/>
    <w:rsid w:val="00185A9D"/>
    <w:rsid w:val="001862D5"/>
    <w:rsid w:val="00187280"/>
    <w:rsid w:val="00187618"/>
    <w:rsid w:val="00187E99"/>
    <w:rsid w:val="00190C5A"/>
    <w:rsid w:val="00191638"/>
    <w:rsid w:val="001921D9"/>
    <w:rsid w:val="00192292"/>
    <w:rsid w:val="0019328B"/>
    <w:rsid w:val="0019347E"/>
    <w:rsid w:val="001934F9"/>
    <w:rsid w:val="001944F9"/>
    <w:rsid w:val="0019519F"/>
    <w:rsid w:val="00195A19"/>
    <w:rsid w:val="00196592"/>
    <w:rsid w:val="00196932"/>
    <w:rsid w:val="00197519"/>
    <w:rsid w:val="001A003E"/>
    <w:rsid w:val="001A0FBA"/>
    <w:rsid w:val="001A19A9"/>
    <w:rsid w:val="001A4CBA"/>
    <w:rsid w:val="001A708B"/>
    <w:rsid w:val="001B01AD"/>
    <w:rsid w:val="001B12C3"/>
    <w:rsid w:val="001B1CA3"/>
    <w:rsid w:val="001B1E94"/>
    <w:rsid w:val="001B2077"/>
    <w:rsid w:val="001B2ACA"/>
    <w:rsid w:val="001B323A"/>
    <w:rsid w:val="001B3FF3"/>
    <w:rsid w:val="001B4183"/>
    <w:rsid w:val="001B50A3"/>
    <w:rsid w:val="001B54C0"/>
    <w:rsid w:val="001B60CB"/>
    <w:rsid w:val="001B6FA7"/>
    <w:rsid w:val="001B70CD"/>
    <w:rsid w:val="001B77D6"/>
    <w:rsid w:val="001B7EE6"/>
    <w:rsid w:val="001C007E"/>
    <w:rsid w:val="001C1298"/>
    <w:rsid w:val="001C258E"/>
    <w:rsid w:val="001C2CFD"/>
    <w:rsid w:val="001C3C61"/>
    <w:rsid w:val="001C4217"/>
    <w:rsid w:val="001C4AAD"/>
    <w:rsid w:val="001C59DC"/>
    <w:rsid w:val="001C6256"/>
    <w:rsid w:val="001C65F8"/>
    <w:rsid w:val="001C6D5C"/>
    <w:rsid w:val="001C6FA5"/>
    <w:rsid w:val="001C7971"/>
    <w:rsid w:val="001D00EF"/>
    <w:rsid w:val="001D0328"/>
    <w:rsid w:val="001D2CA5"/>
    <w:rsid w:val="001D417B"/>
    <w:rsid w:val="001D7026"/>
    <w:rsid w:val="001D76A0"/>
    <w:rsid w:val="001E0839"/>
    <w:rsid w:val="001E11B5"/>
    <w:rsid w:val="001E20D4"/>
    <w:rsid w:val="001E36EC"/>
    <w:rsid w:val="001E4206"/>
    <w:rsid w:val="001E468C"/>
    <w:rsid w:val="001E695E"/>
    <w:rsid w:val="001E6B0A"/>
    <w:rsid w:val="001E6C03"/>
    <w:rsid w:val="001E7551"/>
    <w:rsid w:val="001F0A06"/>
    <w:rsid w:val="001F19FB"/>
    <w:rsid w:val="001F234F"/>
    <w:rsid w:val="001F4176"/>
    <w:rsid w:val="001F4C8D"/>
    <w:rsid w:val="001F611E"/>
    <w:rsid w:val="001F643D"/>
    <w:rsid w:val="001F6838"/>
    <w:rsid w:val="001F7AA8"/>
    <w:rsid w:val="00200379"/>
    <w:rsid w:val="002003D3"/>
    <w:rsid w:val="00200672"/>
    <w:rsid w:val="00200A05"/>
    <w:rsid w:val="0020133B"/>
    <w:rsid w:val="00201E9F"/>
    <w:rsid w:val="00202C0E"/>
    <w:rsid w:val="002035BC"/>
    <w:rsid w:val="00204DAD"/>
    <w:rsid w:val="0020652D"/>
    <w:rsid w:val="002066DA"/>
    <w:rsid w:val="002078CE"/>
    <w:rsid w:val="00212D4B"/>
    <w:rsid w:val="00212E0A"/>
    <w:rsid w:val="0021370F"/>
    <w:rsid w:val="0021481D"/>
    <w:rsid w:val="00214B05"/>
    <w:rsid w:val="00214B51"/>
    <w:rsid w:val="00214DEC"/>
    <w:rsid w:val="002159DF"/>
    <w:rsid w:val="00215C2A"/>
    <w:rsid w:val="0021643F"/>
    <w:rsid w:val="00220118"/>
    <w:rsid w:val="00220DE5"/>
    <w:rsid w:val="002216BC"/>
    <w:rsid w:val="00221FB9"/>
    <w:rsid w:val="00222523"/>
    <w:rsid w:val="0022263E"/>
    <w:rsid w:val="002231E2"/>
    <w:rsid w:val="00223BFD"/>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3E63"/>
    <w:rsid w:val="0024567F"/>
    <w:rsid w:val="0024590D"/>
    <w:rsid w:val="002478FF"/>
    <w:rsid w:val="002505BA"/>
    <w:rsid w:val="002547DD"/>
    <w:rsid w:val="00255413"/>
    <w:rsid w:val="00255DE6"/>
    <w:rsid w:val="00256E46"/>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21B4"/>
    <w:rsid w:val="00276E4D"/>
    <w:rsid w:val="002818E5"/>
    <w:rsid w:val="002822B8"/>
    <w:rsid w:val="00282B19"/>
    <w:rsid w:val="00282BE2"/>
    <w:rsid w:val="0028379A"/>
    <w:rsid w:val="00283E22"/>
    <w:rsid w:val="0028575D"/>
    <w:rsid w:val="00285A8D"/>
    <w:rsid w:val="00287710"/>
    <w:rsid w:val="002904D1"/>
    <w:rsid w:val="00293167"/>
    <w:rsid w:val="00293DC9"/>
    <w:rsid w:val="00294160"/>
    <w:rsid w:val="0029421C"/>
    <w:rsid w:val="00295181"/>
    <w:rsid w:val="00296266"/>
    <w:rsid w:val="00296903"/>
    <w:rsid w:val="0029799A"/>
    <w:rsid w:val="002A10F7"/>
    <w:rsid w:val="002A2AC1"/>
    <w:rsid w:val="002A2E17"/>
    <w:rsid w:val="002A2FB4"/>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C4B69"/>
    <w:rsid w:val="002C7AD7"/>
    <w:rsid w:val="002D2A51"/>
    <w:rsid w:val="002D33BC"/>
    <w:rsid w:val="002D4345"/>
    <w:rsid w:val="002D541F"/>
    <w:rsid w:val="002D596A"/>
    <w:rsid w:val="002D64BE"/>
    <w:rsid w:val="002D72DA"/>
    <w:rsid w:val="002D74C1"/>
    <w:rsid w:val="002D77C0"/>
    <w:rsid w:val="002E042E"/>
    <w:rsid w:val="002E0C4A"/>
    <w:rsid w:val="002E20F4"/>
    <w:rsid w:val="002E2B90"/>
    <w:rsid w:val="002E3E98"/>
    <w:rsid w:val="002E56D5"/>
    <w:rsid w:val="002F01D4"/>
    <w:rsid w:val="002F0C1D"/>
    <w:rsid w:val="002F0EA5"/>
    <w:rsid w:val="002F1E14"/>
    <w:rsid w:val="002F296C"/>
    <w:rsid w:val="002F3C81"/>
    <w:rsid w:val="002F3CD8"/>
    <w:rsid w:val="002F50F6"/>
    <w:rsid w:val="002F56FD"/>
    <w:rsid w:val="002F5E23"/>
    <w:rsid w:val="002F5EE8"/>
    <w:rsid w:val="002F7811"/>
    <w:rsid w:val="002F7D12"/>
    <w:rsid w:val="00300831"/>
    <w:rsid w:val="00300AD5"/>
    <w:rsid w:val="00301462"/>
    <w:rsid w:val="003019D5"/>
    <w:rsid w:val="00301E30"/>
    <w:rsid w:val="00302203"/>
    <w:rsid w:val="00302298"/>
    <w:rsid w:val="003040AD"/>
    <w:rsid w:val="00305083"/>
    <w:rsid w:val="003063CE"/>
    <w:rsid w:val="003064D8"/>
    <w:rsid w:val="0030658D"/>
    <w:rsid w:val="003071C2"/>
    <w:rsid w:val="00307A17"/>
    <w:rsid w:val="00311066"/>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5633"/>
    <w:rsid w:val="00325B51"/>
    <w:rsid w:val="00326098"/>
    <w:rsid w:val="00326AA0"/>
    <w:rsid w:val="00326CA8"/>
    <w:rsid w:val="003272F6"/>
    <w:rsid w:val="00327363"/>
    <w:rsid w:val="00327917"/>
    <w:rsid w:val="00330842"/>
    <w:rsid w:val="00330882"/>
    <w:rsid w:val="00330C05"/>
    <w:rsid w:val="00331A5D"/>
    <w:rsid w:val="00332CA6"/>
    <w:rsid w:val="0033328C"/>
    <w:rsid w:val="00333BC1"/>
    <w:rsid w:val="0033616D"/>
    <w:rsid w:val="00336DC6"/>
    <w:rsid w:val="0034169C"/>
    <w:rsid w:val="00342FAC"/>
    <w:rsid w:val="00343AFB"/>
    <w:rsid w:val="003443BF"/>
    <w:rsid w:val="00344BBE"/>
    <w:rsid w:val="00344CF4"/>
    <w:rsid w:val="00345B31"/>
    <w:rsid w:val="00346710"/>
    <w:rsid w:val="003468FE"/>
    <w:rsid w:val="003514E6"/>
    <w:rsid w:val="003515F1"/>
    <w:rsid w:val="00351871"/>
    <w:rsid w:val="00351C0D"/>
    <w:rsid w:val="00351C9B"/>
    <w:rsid w:val="003526C1"/>
    <w:rsid w:val="0035353E"/>
    <w:rsid w:val="0035491A"/>
    <w:rsid w:val="00354BA5"/>
    <w:rsid w:val="00355BC9"/>
    <w:rsid w:val="00356840"/>
    <w:rsid w:val="003574CE"/>
    <w:rsid w:val="0035768E"/>
    <w:rsid w:val="00357E1D"/>
    <w:rsid w:val="00360353"/>
    <w:rsid w:val="00362BF4"/>
    <w:rsid w:val="00362CF5"/>
    <w:rsid w:val="003632E5"/>
    <w:rsid w:val="00364216"/>
    <w:rsid w:val="0036422B"/>
    <w:rsid w:val="0036460D"/>
    <w:rsid w:val="00365B76"/>
    <w:rsid w:val="00365CF1"/>
    <w:rsid w:val="0036655A"/>
    <w:rsid w:val="0036711C"/>
    <w:rsid w:val="003709E3"/>
    <w:rsid w:val="00372CD7"/>
    <w:rsid w:val="003740C9"/>
    <w:rsid w:val="00374F90"/>
    <w:rsid w:val="003761C1"/>
    <w:rsid w:val="00376444"/>
    <w:rsid w:val="00376E28"/>
    <w:rsid w:val="00377D15"/>
    <w:rsid w:val="00380E96"/>
    <w:rsid w:val="0038150D"/>
    <w:rsid w:val="00382DD6"/>
    <w:rsid w:val="003833BF"/>
    <w:rsid w:val="00383CB0"/>
    <w:rsid w:val="00384CC9"/>
    <w:rsid w:val="003858BC"/>
    <w:rsid w:val="00385C3F"/>
    <w:rsid w:val="00386E90"/>
    <w:rsid w:val="003872B9"/>
    <w:rsid w:val="00387537"/>
    <w:rsid w:val="00387721"/>
    <w:rsid w:val="0038790D"/>
    <w:rsid w:val="00387A2F"/>
    <w:rsid w:val="00387B06"/>
    <w:rsid w:val="00390212"/>
    <w:rsid w:val="003902A6"/>
    <w:rsid w:val="003914FF"/>
    <w:rsid w:val="00391E9C"/>
    <w:rsid w:val="003933FF"/>
    <w:rsid w:val="00394832"/>
    <w:rsid w:val="0039568B"/>
    <w:rsid w:val="003959C0"/>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435B"/>
    <w:rsid w:val="003B4FB2"/>
    <w:rsid w:val="003B5163"/>
    <w:rsid w:val="003B53DE"/>
    <w:rsid w:val="003B709A"/>
    <w:rsid w:val="003C2205"/>
    <w:rsid w:val="003C2D23"/>
    <w:rsid w:val="003C32CC"/>
    <w:rsid w:val="003C36E6"/>
    <w:rsid w:val="003C446D"/>
    <w:rsid w:val="003C449B"/>
    <w:rsid w:val="003C461F"/>
    <w:rsid w:val="003C52CE"/>
    <w:rsid w:val="003C6B39"/>
    <w:rsid w:val="003C79F1"/>
    <w:rsid w:val="003D33AE"/>
    <w:rsid w:val="003D429E"/>
    <w:rsid w:val="003D5296"/>
    <w:rsid w:val="003D59DE"/>
    <w:rsid w:val="003D6D51"/>
    <w:rsid w:val="003D7321"/>
    <w:rsid w:val="003D7322"/>
    <w:rsid w:val="003D78B2"/>
    <w:rsid w:val="003E105B"/>
    <w:rsid w:val="003E1297"/>
    <w:rsid w:val="003E1789"/>
    <w:rsid w:val="003E1885"/>
    <w:rsid w:val="003E3337"/>
    <w:rsid w:val="003E3E40"/>
    <w:rsid w:val="003E4179"/>
    <w:rsid w:val="003E47ED"/>
    <w:rsid w:val="003E5290"/>
    <w:rsid w:val="003E7442"/>
    <w:rsid w:val="003E76BF"/>
    <w:rsid w:val="003E7DD6"/>
    <w:rsid w:val="003E7E60"/>
    <w:rsid w:val="003F094A"/>
    <w:rsid w:val="003F13D3"/>
    <w:rsid w:val="003F1A3D"/>
    <w:rsid w:val="003F2BF2"/>
    <w:rsid w:val="003F4680"/>
    <w:rsid w:val="003F4962"/>
    <w:rsid w:val="003F55FD"/>
    <w:rsid w:val="003F6E32"/>
    <w:rsid w:val="003F7230"/>
    <w:rsid w:val="003F7313"/>
    <w:rsid w:val="003F73DA"/>
    <w:rsid w:val="003F7C3A"/>
    <w:rsid w:val="00400837"/>
    <w:rsid w:val="00401A0B"/>
    <w:rsid w:val="004034FF"/>
    <w:rsid w:val="0040431C"/>
    <w:rsid w:val="00404B3D"/>
    <w:rsid w:val="00404CBA"/>
    <w:rsid w:val="00404F87"/>
    <w:rsid w:val="00407AC6"/>
    <w:rsid w:val="00410866"/>
    <w:rsid w:val="004124E8"/>
    <w:rsid w:val="00412796"/>
    <w:rsid w:val="00412D5C"/>
    <w:rsid w:val="0041338C"/>
    <w:rsid w:val="0041373E"/>
    <w:rsid w:val="004142EA"/>
    <w:rsid w:val="00414C07"/>
    <w:rsid w:val="00414F86"/>
    <w:rsid w:val="00415765"/>
    <w:rsid w:val="00416C1A"/>
    <w:rsid w:val="00417A02"/>
    <w:rsid w:val="00420C50"/>
    <w:rsid w:val="00420DE6"/>
    <w:rsid w:val="00421ADA"/>
    <w:rsid w:val="00423188"/>
    <w:rsid w:val="004232C5"/>
    <w:rsid w:val="0042522A"/>
    <w:rsid w:val="0042653B"/>
    <w:rsid w:val="00426A57"/>
    <w:rsid w:val="00427BC5"/>
    <w:rsid w:val="00427E78"/>
    <w:rsid w:val="0043064D"/>
    <w:rsid w:val="00431238"/>
    <w:rsid w:val="004315A1"/>
    <w:rsid w:val="00431FB3"/>
    <w:rsid w:val="00433AB1"/>
    <w:rsid w:val="00433DB1"/>
    <w:rsid w:val="004344A3"/>
    <w:rsid w:val="0043562B"/>
    <w:rsid w:val="004370C7"/>
    <w:rsid w:val="00437E72"/>
    <w:rsid w:val="0044064A"/>
    <w:rsid w:val="00440A8D"/>
    <w:rsid w:val="00440AB1"/>
    <w:rsid w:val="00441127"/>
    <w:rsid w:val="004411AE"/>
    <w:rsid w:val="004418F3"/>
    <w:rsid w:val="00441B9C"/>
    <w:rsid w:val="004423B4"/>
    <w:rsid w:val="004453FA"/>
    <w:rsid w:val="00445729"/>
    <w:rsid w:val="00445F77"/>
    <w:rsid w:val="0045088A"/>
    <w:rsid w:val="004516E9"/>
    <w:rsid w:val="00452157"/>
    <w:rsid w:val="00453EA7"/>
    <w:rsid w:val="00454CA5"/>
    <w:rsid w:val="00455184"/>
    <w:rsid w:val="004558AF"/>
    <w:rsid w:val="00455CF7"/>
    <w:rsid w:val="00456639"/>
    <w:rsid w:val="00457E37"/>
    <w:rsid w:val="0046024B"/>
    <w:rsid w:val="0046087A"/>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589"/>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891"/>
    <w:rsid w:val="00497EE1"/>
    <w:rsid w:val="004A02B3"/>
    <w:rsid w:val="004A03FF"/>
    <w:rsid w:val="004A209E"/>
    <w:rsid w:val="004A27E2"/>
    <w:rsid w:val="004A4CC2"/>
    <w:rsid w:val="004A4E05"/>
    <w:rsid w:val="004A51AD"/>
    <w:rsid w:val="004A5A08"/>
    <w:rsid w:val="004A5A1B"/>
    <w:rsid w:val="004A7210"/>
    <w:rsid w:val="004A7394"/>
    <w:rsid w:val="004A7575"/>
    <w:rsid w:val="004A7963"/>
    <w:rsid w:val="004A7C34"/>
    <w:rsid w:val="004B0A4F"/>
    <w:rsid w:val="004B1442"/>
    <w:rsid w:val="004B3E1A"/>
    <w:rsid w:val="004B44C4"/>
    <w:rsid w:val="004B5B75"/>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3165"/>
    <w:rsid w:val="004E342C"/>
    <w:rsid w:val="004E34CC"/>
    <w:rsid w:val="004E3787"/>
    <w:rsid w:val="004E3950"/>
    <w:rsid w:val="004E410C"/>
    <w:rsid w:val="004E41A8"/>
    <w:rsid w:val="004E4F80"/>
    <w:rsid w:val="004E4F93"/>
    <w:rsid w:val="004E5B14"/>
    <w:rsid w:val="004E6288"/>
    <w:rsid w:val="004E69B8"/>
    <w:rsid w:val="004E6D43"/>
    <w:rsid w:val="004F0913"/>
    <w:rsid w:val="004F189A"/>
    <w:rsid w:val="004F1DCB"/>
    <w:rsid w:val="004F3EBE"/>
    <w:rsid w:val="004F4019"/>
    <w:rsid w:val="004F548A"/>
    <w:rsid w:val="004F548B"/>
    <w:rsid w:val="004F5C5D"/>
    <w:rsid w:val="004F693B"/>
    <w:rsid w:val="004F694D"/>
    <w:rsid w:val="004F703C"/>
    <w:rsid w:val="004F7F6E"/>
    <w:rsid w:val="0050002B"/>
    <w:rsid w:val="005001ED"/>
    <w:rsid w:val="00501911"/>
    <w:rsid w:val="005048F0"/>
    <w:rsid w:val="00505880"/>
    <w:rsid w:val="005058B7"/>
    <w:rsid w:val="00506996"/>
    <w:rsid w:val="00510F4D"/>
    <w:rsid w:val="005112FB"/>
    <w:rsid w:val="00511A02"/>
    <w:rsid w:val="0051340D"/>
    <w:rsid w:val="0051403F"/>
    <w:rsid w:val="00515CE3"/>
    <w:rsid w:val="00516276"/>
    <w:rsid w:val="0051745F"/>
    <w:rsid w:val="00517E17"/>
    <w:rsid w:val="005207EC"/>
    <w:rsid w:val="00520EB8"/>
    <w:rsid w:val="00521B18"/>
    <w:rsid w:val="00522D8E"/>
    <w:rsid w:val="0052600C"/>
    <w:rsid w:val="00526F58"/>
    <w:rsid w:val="00530ED2"/>
    <w:rsid w:val="005314D0"/>
    <w:rsid w:val="00531B7D"/>
    <w:rsid w:val="00531F5A"/>
    <w:rsid w:val="00532212"/>
    <w:rsid w:val="00532540"/>
    <w:rsid w:val="00534C4D"/>
    <w:rsid w:val="005352D2"/>
    <w:rsid w:val="00535A8E"/>
    <w:rsid w:val="005363DF"/>
    <w:rsid w:val="00536D9C"/>
    <w:rsid w:val="00536DCB"/>
    <w:rsid w:val="00536EB2"/>
    <w:rsid w:val="00541C6A"/>
    <w:rsid w:val="00542736"/>
    <w:rsid w:val="005430D4"/>
    <w:rsid w:val="005432E2"/>
    <w:rsid w:val="005437D4"/>
    <w:rsid w:val="00543C55"/>
    <w:rsid w:val="00545A1E"/>
    <w:rsid w:val="00546FA8"/>
    <w:rsid w:val="00547D64"/>
    <w:rsid w:val="00550B1B"/>
    <w:rsid w:val="005513B2"/>
    <w:rsid w:val="00551C01"/>
    <w:rsid w:val="00552870"/>
    <w:rsid w:val="00553B8F"/>
    <w:rsid w:val="005540E5"/>
    <w:rsid w:val="00554D86"/>
    <w:rsid w:val="00554EF3"/>
    <w:rsid w:val="00554FBD"/>
    <w:rsid w:val="005555A5"/>
    <w:rsid w:val="005559EA"/>
    <w:rsid w:val="00555B9F"/>
    <w:rsid w:val="0055626E"/>
    <w:rsid w:val="0055787C"/>
    <w:rsid w:val="005620AF"/>
    <w:rsid w:val="0056305C"/>
    <w:rsid w:val="00563183"/>
    <w:rsid w:val="00564321"/>
    <w:rsid w:val="00565228"/>
    <w:rsid w:val="005656F6"/>
    <w:rsid w:val="00565C95"/>
    <w:rsid w:val="005675A2"/>
    <w:rsid w:val="00567D4E"/>
    <w:rsid w:val="0057071B"/>
    <w:rsid w:val="00570895"/>
    <w:rsid w:val="00570CFA"/>
    <w:rsid w:val="005738EE"/>
    <w:rsid w:val="0057604C"/>
    <w:rsid w:val="00576601"/>
    <w:rsid w:val="00576A1A"/>
    <w:rsid w:val="005820A4"/>
    <w:rsid w:val="00583F37"/>
    <w:rsid w:val="005845E2"/>
    <w:rsid w:val="005856B2"/>
    <w:rsid w:val="00586188"/>
    <w:rsid w:val="00586735"/>
    <w:rsid w:val="005900F2"/>
    <w:rsid w:val="00590B1A"/>
    <w:rsid w:val="00590FA8"/>
    <w:rsid w:val="00591B90"/>
    <w:rsid w:val="005929A8"/>
    <w:rsid w:val="00593533"/>
    <w:rsid w:val="00593CC7"/>
    <w:rsid w:val="00595128"/>
    <w:rsid w:val="0059513D"/>
    <w:rsid w:val="005977A4"/>
    <w:rsid w:val="005979B7"/>
    <w:rsid w:val="005A0073"/>
    <w:rsid w:val="005A1A54"/>
    <w:rsid w:val="005A2FA6"/>
    <w:rsid w:val="005A6279"/>
    <w:rsid w:val="005A6CE5"/>
    <w:rsid w:val="005A74EE"/>
    <w:rsid w:val="005B0484"/>
    <w:rsid w:val="005B0EB9"/>
    <w:rsid w:val="005B1F09"/>
    <w:rsid w:val="005B295F"/>
    <w:rsid w:val="005B2DA2"/>
    <w:rsid w:val="005B2E0D"/>
    <w:rsid w:val="005B3DEB"/>
    <w:rsid w:val="005B4A47"/>
    <w:rsid w:val="005B7646"/>
    <w:rsid w:val="005C07EB"/>
    <w:rsid w:val="005C0F10"/>
    <w:rsid w:val="005C1F2A"/>
    <w:rsid w:val="005C2207"/>
    <w:rsid w:val="005C2414"/>
    <w:rsid w:val="005C524F"/>
    <w:rsid w:val="005C5284"/>
    <w:rsid w:val="005C66D0"/>
    <w:rsid w:val="005C6B4A"/>
    <w:rsid w:val="005C7ED2"/>
    <w:rsid w:val="005D08FF"/>
    <w:rsid w:val="005D0B80"/>
    <w:rsid w:val="005D143A"/>
    <w:rsid w:val="005D2B4D"/>
    <w:rsid w:val="005D380D"/>
    <w:rsid w:val="005D6131"/>
    <w:rsid w:val="005D77A2"/>
    <w:rsid w:val="005E0879"/>
    <w:rsid w:val="005E1875"/>
    <w:rsid w:val="005E2766"/>
    <w:rsid w:val="005E490C"/>
    <w:rsid w:val="005E52C7"/>
    <w:rsid w:val="005E53B3"/>
    <w:rsid w:val="005E5639"/>
    <w:rsid w:val="005F20C7"/>
    <w:rsid w:val="005F4133"/>
    <w:rsid w:val="005F42F9"/>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078FF"/>
    <w:rsid w:val="0061105C"/>
    <w:rsid w:val="006110CD"/>
    <w:rsid w:val="00611B66"/>
    <w:rsid w:val="00611FF5"/>
    <w:rsid w:val="006121D4"/>
    <w:rsid w:val="006128E5"/>
    <w:rsid w:val="00612B00"/>
    <w:rsid w:val="00612E49"/>
    <w:rsid w:val="00613F24"/>
    <w:rsid w:val="00613FAC"/>
    <w:rsid w:val="00615939"/>
    <w:rsid w:val="00616ADE"/>
    <w:rsid w:val="0061716E"/>
    <w:rsid w:val="00620BD5"/>
    <w:rsid w:val="006210B0"/>
    <w:rsid w:val="00621535"/>
    <w:rsid w:val="00622CCB"/>
    <w:rsid w:val="0062425F"/>
    <w:rsid w:val="00624395"/>
    <w:rsid w:val="00625034"/>
    <w:rsid w:val="006254BB"/>
    <w:rsid w:val="00627256"/>
    <w:rsid w:val="00627CEB"/>
    <w:rsid w:val="00630E21"/>
    <w:rsid w:val="00631045"/>
    <w:rsid w:val="00631EDF"/>
    <w:rsid w:val="00632937"/>
    <w:rsid w:val="00633C3B"/>
    <w:rsid w:val="0063500A"/>
    <w:rsid w:val="00635648"/>
    <w:rsid w:val="00636B36"/>
    <w:rsid w:val="006372C1"/>
    <w:rsid w:val="00641B26"/>
    <w:rsid w:val="00642D1E"/>
    <w:rsid w:val="00642E58"/>
    <w:rsid w:val="00642E78"/>
    <w:rsid w:val="006460BE"/>
    <w:rsid w:val="00647F1E"/>
    <w:rsid w:val="006509AF"/>
    <w:rsid w:val="00651F8D"/>
    <w:rsid w:val="006526C4"/>
    <w:rsid w:val="00652F5E"/>
    <w:rsid w:val="006531FD"/>
    <w:rsid w:val="00653536"/>
    <w:rsid w:val="00653C94"/>
    <w:rsid w:val="0065542B"/>
    <w:rsid w:val="00655B75"/>
    <w:rsid w:val="00656738"/>
    <w:rsid w:val="006568FA"/>
    <w:rsid w:val="00656940"/>
    <w:rsid w:val="00656AB3"/>
    <w:rsid w:val="00657007"/>
    <w:rsid w:val="00657E2C"/>
    <w:rsid w:val="0066047F"/>
    <w:rsid w:val="00660D60"/>
    <w:rsid w:val="00660E0E"/>
    <w:rsid w:val="0066233F"/>
    <w:rsid w:val="006626CB"/>
    <w:rsid w:val="00663040"/>
    <w:rsid w:val="00664074"/>
    <w:rsid w:val="006642F5"/>
    <w:rsid w:val="00664C0D"/>
    <w:rsid w:val="00664FD0"/>
    <w:rsid w:val="00665C68"/>
    <w:rsid w:val="006702D2"/>
    <w:rsid w:val="006713BF"/>
    <w:rsid w:val="00671D1E"/>
    <w:rsid w:val="00672B2D"/>
    <w:rsid w:val="00673A18"/>
    <w:rsid w:val="00674069"/>
    <w:rsid w:val="00674DD4"/>
    <w:rsid w:val="006750C7"/>
    <w:rsid w:val="0067520B"/>
    <w:rsid w:val="0067532F"/>
    <w:rsid w:val="006753CB"/>
    <w:rsid w:val="00675C31"/>
    <w:rsid w:val="00675DAE"/>
    <w:rsid w:val="00675FEA"/>
    <w:rsid w:val="00676247"/>
    <w:rsid w:val="00677038"/>
    <w:rsid w:val="0067758C"/>
    <w:rsid w:val="006776BA"/>
    <w:rsid w:val="0067790E"/>
    <w:rsid w:val="00677B23"/>
    <w:rsid w:val="00680B29"/>
    <w:rsid w:val="00682053"/>
    <w:rsid w:val="00682D6B"/>
    <w:rsid w:val="00682F93"/>
    <w:rsid w:val="00683387"/>
    <w:rsid w:val="0068374B"/>
    <w:rsid w:val="006837B8"/>
    <w:rsid w:val="00683B24"/>
    <w:rsid w:val="0068486F"/>
    <w:rsid w:val="00684B55"/>
    <w:rsid w:val="00684CA8"/>
    <w:rsid w:val="00685A61"/>
    <w:rsid w:val="00686186"/>
    <w:rsid w:val="006900AD"/>
    <w:rsid w:val="0069087E"/>
    <w:rsid w:val="00690A43"/>
    <w:rsid w:val="00690D40"/>
    <w:rsid w:val="00691145"/>
    <w:rsid w:val="00691878"/>
    <w:rsid w:val="00691B6D"/>
    <w:rsid w:val="00694C1A"/>
    <w:rsid w:val="00694C97"/>
    <w:rsid w:val="006954A0"/>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73C1"/>
    <w:rsid w:val="006B7619"/>
    <w:rsid w:val="006C06A9"/>
    <w:rsid w:val="006C081B"/>
    <w:rsid w:val="006C0975"/>
    <w:rsid w:val="006C12BE"/>
    <w:rsid w:val="006C2BE1"/>
    <w:rsid w:val="006C2CB7"/>
    <w:rsid w:val="006C3546"/>
    <w:rsid w:val="006C3C58"/>
    <w:rsid w:val="006C4E84"/>
    <w:rsid w:val="006C5168"/>
    <w:rsid w:val="006C60CC"/>
    <w:rsid w:val="006C7E71"/>
    <w:rsid w:val="006D04F8"/>
    <w:rsid w:val="006D0762"/>
    <w:rsid w:val="006D118A"/>
    <w:rsid w:val="006D151B"/>
    <w:rsid w:val="006D1678"/>
    <w:rsid w:val="006D1A77"/>
    <w:rsid w:val="006D1C6B"/>
    <w:rsid w:val="006D1DA2"/>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70DA"/>
    <w:rsid w:val="006E732D"/>
    <w:rsid w:val="006F157B"/>
    <w:rsid w:val="006F3FFA"/>
    <w:rsid w:val="006F5FB7"/>
    <w:rsid w:val="006F6FAD"/>
    <w:rsid w:val="006F7752"/>
    <w:rsid w:val="006F7846"/>
    <w:rsid w:val="006F7CD9"/>
    <w:rsid w:val="00700251"/>
    <w:rsid w:val="00700405"/>
    <w:rsid w:val="007013A0"/>
    <w:rsid w:val="007028D2"/>
    <w:rsid w:val="00702D56"/>
    <w:rsid w:val="0070430F"/>
    <w:rsid w:val="00705990"/>
    <w:rsid w:val="007061BA"/>
    <w:rsid w:val="0070674C"/>
    <w:rsid w:val="00706D0E"/>
    <w:rsid w:val="007109F1"/>
    <w:rsid w:val="007113A6"/>
    <w:rsid w:val="00712C5E"/>
    <w:rsid w:val="00713152"/>
    <w:rsid w:val="007132F7"/>
    <w:rsid w:val="00713CCB"/>
    <w:rsid w:val="00713DE7"/>
    <w:rsid w:val="007142BD"/>
    <w:rsid w:val="00716300"/>
    <w:rsid w:val="00717080"/>
    <w:rsid w:val="00717542"/>
    <w:rsid w:val="007175B5"/>
    <w:rsid w:val="00717FE8"/>
    <w:rsid w:val="007206A2"/>
    <w:rsid w:val="00720E9B"/>
    <w:rsid w:val="0072146F"/>
    <w:rsid w:val="00722477"/>
    <w:rsid w:val="0072255A"/>
    <w:rsid w:val="00724582"/>
    <w:rsid w:val="00724809"/>
    <w:rsid w:val="00724895"/>
    <w:rsid w:val="00724EE2"/>
    <w:rsid w:val="007251DD"/>
    <w:rsid w:val="007260BF"/>
    <w:rsid w:val="00726FB1"/>
    <w:rsid w:val="0072789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831"/>
    <w:rsid w:val="007669F9"/>
    <w:rsid w:val="00767707"/>
    <w:rsid w:val="00771167"/>
    <w:rsid w:val="007722DF"/>
    <w:rsid w:val="0077266F"/>
    <w:rsid w:val="007736A7"/>
    <w:rsid w:val="00773964"/>
    <w:rsid w:val="0077415E"/>
    <w:rsid w:val="007742AB"/>
    <w:rsid w:val="0077663B"/>
    <w:rsid w:val="0077713D"/>
    <w:rsid w:val="0078003E"/>
    <w:rsid w:val="00781C70"/>
    <w:rsid w:val="00783733"/>
    <w:rsid w:val="00783E25"/>
    <w:rsid w:val="007842C0"/>
    <w:rsid w:val="00784947"/>
    <w:rsid w:val="007854BC"/>
    <w:rsid w:val="00786232"/>
    <w:rsid w:val="00790BBE"/>
    <w:rsid w:val="00792D6B"/>
    <w:rsid w:val="00792FB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5B3F"/>
    <w:rsid w:val="007B6264"/>
    <w:rsid w:val="007B6A3D"/>
    <w:rsid w:val="007B6BEF"/>
    <w:rsid w:val="007B7BE0"/>
    <w:rsid w:val="007C0054"/>
    <w:rsid w:val="007C0133"/>
    <w:rsid w:val="007C0486"/>
    <w:rsid w:val="007C050E"/>
    <w:rsid w:val="007C1EEF"/>
    <w:rsid w:val="007C200C"/>
    <w:rsid w:val="007C23E0"/>
    <w:rsid w:val="007C4617"/>
    <w:rsid w:val="007C4B85"/>
    <w:rsid w:val="007C5D0C"/>
    <w:rsid w:val="007D09CE"/>
    <w:rsid w:val="007D0C13"/>
    <w:rsid w:val="007D1C5F"/>
    <w:rsid w:val="007D23C0"/>
    <w:rsid w:val="007D2AB2"/>
    <w:rsid w:val="007D2F52"/>
    <w:rsid w:val="007D45DE"/>
    <w:rsid w:val="007D6EA4"/>
    <w:rsid w:val="007D7034"/>
    <w:rsid w:val="007D7612"/>
    <w:rsid w:val="007E06C7"/>
    <w:rsid w:val="007E1D47"/>
    <w:rsid w:val="007E3DFC"/>
    <w:rsid w:val="007E4725"/>
    <w:rsid w:val="007E52C6"/>
    <w:rsid w:val="007E69BD"/>
    <w:rsid w:val="007E7CEF"/>
    <w:rsid w:val="007F0A0A"/>
    <w:rsid w:val="007F3214"/>
    <w:rsid w:val="007F342E"/>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5CDA"/>
    <w:rsid w:val="00816318"/>
    <w:rsid w:val="00817C11"/>
    <w:rsid w:val="0082114D"/>
    <w:rsid w:val="008232AB"/>
    <w:rsid w:val="00823D39"/>
    <w:rsid w:val="00823F70"/>
    <w:rsid w:val="00826048"/>
    <w:rsid w:val="00826E0F"/>
    <w:rsid w:val="00830D89"/>
    <w:rsid w:val="0083149F"/>
    <w:rsid w:val="00832864"/>
    <w:rsid w:val="00833A88"/>
    <w:rsid w:val="00834F55"/>
    <w:rsid w:val="008358F8"/>
    <w:rsid w:val="00836EFD"/>
    <w:rsid w:val="0083776C"/>
    <w:rsid w:val="00837D2D"/>
    <w:rsid w:val="008406A3"/>
    <w:rsid w:val="00840ED8"/>
    <w:rsid w:val="0084182D"/>
    <w:rsid w:val="00841B2A"/>
    <w:rsid w:val="00842987"/>
    <w:rsid w:val="0084300B"/>
    <w:rsid w:val="00844A31"/>
    <w:rsid w:val="00845194"/>
    <w:rsid w:val="008462D4"/>
    <w:rsid w:val="008478D0"/>
    <w:rsid w:val="0085030C"/>
    <w:rsid w:val="00850835"/>
    <w:rsid w:val="00850D8F"/>
    <w:rsid w:val="00853B34"/>
    <w:rsid w:val="0085443B"/>
    <w:rsid w:val="008547F2"/>
    <w:rsid w:val="00855A3C"/>
    <w:rsid w:val="00855C01"/>
    <w:rsid w:val="00855EFB"/>
    <w:rsid w:val="00855F06"/>
    <w:rsid w:val="00856C0F"/>
    <w:rsid w:val="0086024A"/>
    <w:rsid w:val="00860F47"/>
    <w:rsid w:val="00861094"/>
    <w:rsid w:val="00862688"/>
    <w:rsid w:val="008642E4"/>
    <w:rsid w:val="00864738"/>
    <w:rsid w:val="00865FCF"/>
    <w:rsid w:val="008660D2"/>
    <w:rsid w:val="00866433"/>
    <w:rsid w:val="00866DAD"/>
    <w:rsid w:val="0087074F"/>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3155"/>
    <w:rsid w:val="00883199"/>
    <w:rsid w:val="008837DC"/>
    <w:rsid w:val="0088444A"/>
    <w:rsid w:val="00886169"/>
    <w:rsid w:val="008865BD"/>
    <w:rsid w:val="00887596"/>
    <w:rsid w:val="00887892"/>
    <w:rsid w:val="00887DC0"/>
    <w:rsid w:val="00887E9A"/>
    <w:rsid w:val="00891982"/>
    <w:rsid w:val="00891C3C"/>
    <w:rsid w:val="008944C8"/>
    <w:rsid w:val="00894D95"/>
    <w:rsid w:val="008952D9"/>
    <w:rsid w:val="00895EFC"/>
    <w:rsid w:val="008A1741"/>
    <w:rsid w:val="008A1BD9"/>
    <w:rsid w:val="008A2335"/>
    <w:rsid w:val="008A36AE"/>
    <w:rsid w:val="008A3742"/>
    <w:rsid w:val="008A3DCD"/>
    <w:rsid w:val="008A535C"/>
    <w:rsid w:val="008A55A4"/>
    <w:rsid w:val="008A625B"/>
    <w:rsid w:val="008A6BF2"/>
    <w:rsid w:val="008B133A"/>
    <w:rsid w:val="008B3EDB"/>
    <w:rsid w:val="008B57CC"/>
    <w:rsid w:val="008B5866"/>
    <w:rsid w:val="008B7033"/>
    <w:rsid w:val="008B75B7"/>
    <w:rsid w:val="008B75E4"/>
    <w:rsid w:val="008B799C"/>
    <w:rsid w:val="008C2258"/>
    <w:rsid w:val="008C3105"/>
    <w:rsid w:val="008C3655"/>
    <w:rsid w:val="008C37B7"/>
    <w:rsid w:val="008C4B0C"/>
    <w:rsid w:val="008C707D"/>
    <w:rsid w:val="008D05BB"/>
    <w:rsid w:val="008D0645"/>
    <w:rsid w:val="008D1111"/>
    <w:rsid w:val="008D1E9C"/>
    <w:rsid w:val="008D3BA4"/>
    <w:rsid w:val="008D3D49"/>
    <w:rsid w:val="008D475A"/>
    <w:rsid w:val="008D4954"/>
    <w:rsid w:val="008D4D58"/>
    <w:rsid w:val="008D568F"/>
    <w:rsid w:val="008D569F"/>
    <w:rsid w:val="008D714C"/>
    <w:rsid w:val="008D7BDF"/>
    <w:rsid w:val="008E0AF4"/>
    <w:rsid w:val="008E19B5"/>
    <w:rsid w:val="008E2ECA"/>
    <w:rsid w:val="008E44BC"/>
    <w:rsid w:val="008E4DD2"/>
    <w:rsid w:val="008E598B"/>
    <w:rsid w:val="008E670E"/>
    <w:rsid w:val="008E67B1"/>
    <w:rsid w:val="008F0D14"/>
    <w:rsid w:val="008F1C59"/>
    <w:rsid w:val="008F20F3"/>
    <w:rsid w:val="008F4426"/>
    <w:rsid w:val="008F4892"/>
    <w:rsid w:val="008F5911"/>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50C7"/>
    <w:rsid w:val="00915A54"/>
    <w:rsid w:val="00917925"/>
    <w:rsid w:val="00917AEA"/>
    <w:rsid w:val="009200EA"/>
    <w:rsid w:val="0092018C"/>
    <w:rsid w:val="00920C44"/>
    <w:rsid w:val="00920F83"/>
    <w:rsid w:val="0092144E"/>
    <w:rsid w:val="00921860"/>
    <w:rsid w:val="009232B5"/>
    <w:rsid w:val="009239F5"/>
    <w:rsid w:val="009249F4"/>
    <w:rsid w:val="00925572"/>
    <w:rsid w:val="0092562C"/>
    <w:rsid w:val="00926412"/>
    <w:rsid w:val="00927248"/>
    <w:rsid w:val="009302AB"/>
    <w:rsid w:val="0093049B"/>
    <w:rsid w:val="009307FD"/>
    <w:rsid w:val="009316FC"/>
    <w:rsid w:val="009318AD"/>
    <w:rsid w:val="00931CFF"/>
    <w:rsid w:val="009334DD"/>
    <w:rsid w:val="009345AC"/>
    <w:rsid w:val="00934729"/>
    <w:rsid w:val="00934C2C"/>
    <w:rsid w:val="00935B9E"/>
    <w:rsid w:val="00935E93"/>
    <w:rsid w:val="00936467"/>
    <w:rsid w:val="00937493"/>
    <w:rsid w:val="00937B61"/>
    <w:rsid w:val="0094188F"/>
    <w:rsid w:val="009424D3"/>
    <w:rsid w:val="00942EED"/>
    <w:rsid w:val="00943DCE"/>
    <w:rsid w:val="00944E2A"/>
    <w:rsid w:val="00945659"/>
    <w:rsid w:val="009467B0"/>
    <w:rsid w:val="00946946"/>
    <w:rsid w:val="00946C81"/>
    <w:rsid w:val="00946EAB"/>
    <w:rsid w:val="009471D1"/>
    <w:rsid w:val="00947878"/>
    <w:rsid w:val="00947BED"/>
    <w:rsid w:val="00950499"/>
    <w:rsid w:val="00951AC6"/>
    <w:rsid w:val="00951E95"/>
    <w:rsid w:val="00952C93"/>
    <w:rsid w:val="00955AE5"/>
    <w:rsid w:val="00955BF1"/>
    <w:rsid w:val="00956E77"/>
    <w:rsid w:val="0095720F"/>
    <w:rsid w:val="00957C47"/>
    <w:rsid w:val="00957DF3"/>
    <w:rsid w:val="00960221"/>
    <w:rsid w:val="009619BF"/>
    <w:rsid w:val="00961A39"/>
    <w:rsid w:val="00962027"/>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3A0B"/>
    <w:rsid w:val="00984033"/>
    <w:rsid w:val="0098431D"/>
    <w:rsid w:val="00984EAE"/>
    <w:rsid w:val="00985326"/>
    <w:rsid w:val="00986553"/>
    <w:rsid w:val="00986977"/>
    <w:rsid w:val="00987ECC"/>
    <w:rsid w:val="0099049C"/>
    <w:rsid w:val="00990934"/>
    <w:rsid w:val="0099385A"/>
    <w:rsid w:val="00993AE3"/>
    <w:rsid w:val="00993FE1"/>
    <w:rsid w:val="00996108"/>
    <w:rsid w:val="00996827"/>
    <w:rsid w:val="009A037C"/>
    <w:rsid w:val="009A0B86"/>
    <w:rsid w:val="009A13B3"/>
    <w:rsid w:val="009A1D4B"/>
    <w:rsid w:val="009A400A"/>
    <w:rsid w:val="009A427F"/>
    <w:rsid w:val="009A4778"/>
    <w:rsid w:val="009A4A04"/>
    <w:rsid w:val="009A4ACC"/>
    <w:rsid w:val="009A4B30"/>
    <w:rsid w:val="009A4F50"/>
    <w:rsid w:val="009A5006"/>
    <w:rsid w:val="009A7A86"/>
    <w:rsid w:val="009B2119"/>
    <w:rsid w:val="009B3AD7"/>
    <w:rsid w:val="009B4055"/>
    <w:rsid w:val="009B5426"/>
    <w:rsid w:val="009B645E"/>
    <w:rsid w:val="009B7000"/>
    <w:rsid w:val="009B7418"/>
    <w:rsid w:val="009C098A"/>
    <w:rsid w:val="009C0B6E"/>
    <w:rsid w:val="009C1271"/>
    <w:rsid w:val="009C15AC"/>
    <w:rsid w:val="009C19F0"/>
    <w:rsid w:val="009C1B74"/>
    <w:rsid w:val="009C2334"/>
    <w:rsid w:val="009C3A62"/>
    <w:rsid w:val="009C3EF3"/>
    <w:rsid w:val="009C49C1"/>
    <w:rsid w:val="009C4B59"/>
    <w:rsid w:val="009C685E"/>
    <w:rsid w:val="009D3413"/>
    <w:rsid w:val="009D3B02"/>
    <w:rsid w:val="009D4320"/>
    <w:rsid w:val="009D486B"/>
    <w:rsid w:val="009D4EB3"/>
    <w:rsid w:val="009D54A6"/>
    <w:rsid w:val="009D5546"/>
    <w:rsid w:val="009D5E83"/>
    <w:rsid w:val="009D600E"/>
    <w:rsid w:val="009D60BB"/>
    <w:rsid w:val="009D72BE"/>
    <w:rsid w:val="009E0F49"/>
    <w:rsid w:val="009E1901"/>
    <w:rsid w:val="009E1D10"/>
    <w:rsid w:val="009E2018"/>
    <w:rsid w:val="009E2964"/>
    <w:rsid w:val="009E2CF0"/>
    <w:rsid w:val="009E41B9"/>
    <w:rsid w:val="009E5C48"/>
    <w:rsid w:val="009E67F8"/>
    <w:rsid w:val="009E69C3"/>
    <w:rsid w:val="009E75F9"/>
    <w:rsid w:val="009E7BA1"/>
    <w:rsid w:val="009F1F90"/>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4968"/>
    <w:rsid w:val="00A0631A"/>
    <w:rsid w:val="00A071D4"/>
    <w:rsid w:val="00A07BC2"/>
    <w:rsid w:val="00A10D9F"/>
    <w:rsid w:val="00A10E12"/>
    <w:rsid w:val="00A113F2"/>
    <w:rsid w:val="00A144C6"/>
    <w:rsid w:val="00A144E7"/>
    <w:rsid w:val="00A149B6"/>
    <w:rsid w:val="00A14BF5"/>
    <w:rsid w:val="00A15CF5"/>
    <w:rsid w:val="00A162B8"/>
    <w:rsid w:val="00A16525"/>
    <w:rsid w:val="00A16909"/>
    <w:rsid w:val="00A16F6E"/>
    <w:rsid w:val="00A1781F"/>
    <w:rsid w:val="00A17C11"/>
    <w:rsid w:val="00A22FCD"/>
    <w:rsid w:val="00A248A6"/>
    <w:rsid w:val="00A250B7"/>
    <w:rsid w:val="00A25361"/>
    <w:rsid w:val="00A25C2A"/>
    <w:rsid w:val="00A25CB2"/>
    <w:rsid w:val="00A25ED8"/>
    <w:rsid w:val="00A27ABA"/>
    <w:rsid w:val="00A27CFB"/>
    <w:rsid w:val="00A30D6B"/>
    <w:rsid w:val="00A32DB7"/>
    <w:rsid w:val="00A35E4D"/>
    <w:rsid w:val="00A36D8D"/>
    <w:rsid w:val="00A36DF2"/>
    <w:rsid w:val="00A3784E"/>
    <w:rsid w:val="00A37903"/>
    <w:rsid w:val="00A379DF"/>
    <w:rsid w:val="00A40586"/>
    <w:rsid w:val="00A4081D"/>
    <w:rsid w:val="00A40936"/>
    <w:rsid w:val="00A409F0"/>
    <w:rsid w:val="00A417DE"/>
    <w:rsid w:val="00A41BB1"/>
    <w:rsid w:val="00A42C30"/>
    <w:rsid w:val="00A433B1"/>
    <w:rsid w:val="00A44CE5"/>
    <w:rsid w:val="00A450E2"/>
    <w:rsid w:val="00A45CC2"/>
    <w:rsid w:val="00A4701D"/>
    <w:rsid w:val="00A47B69"/>
    <w:rsid w:val="00A50057"/>
    <w:rsid w:val="00A50775"/>
    <w:rsid w:val="00A50DC6"/>
    <w:rsid w:val="00A51B7F"/>
    <w:rsid w:val="00A52A2A"/>
    <w:rsid w:val="00A53840"/>
    <w:rsid w:val="00A53BE2"/>
    <w:rsid w:val="00A573CB"/>
    <w:rsid w:val="00A60B30"/>
    <w:rsid w:val="00A61C1C"/>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C2B"/>
    <w:rsid w:val="00A81C88"/>
    <w:rsid w:val="00A82DD9"/>
    <w:rsid w:val="00A8333F"/>
    <w:rsid w:val="00A85A97"/>
    <w:rsid w:val="00A8644A"/>
    <w:rsid w:val="00A864C7"/>
    <w:rsid w:val="00A871C9"/>
    <w:rsid w:val="00A876CE"/>
    <w:rsid w:val="00A90E01"/>
    <w:rsid w:val="00A92049"/>
    <w:rsid w:val="00A92FD3"/>
    <w:rsid w:val="00A945F4"/>
    <w:rsid w:val="00A94AD1"/>
    <w:rsid w:val="00A9593B"/>
    <w:rsid w:val="00A96310"/>
    <w:rsid w:val="00A97D4D"/>
    <w:rsid w:val="00AA0239"/>
    <w:rsid w:val="00AA031E"/>
    <w:rsid w:val="00AA0DB6"/>
    <w:rsid w:val="00AA1402"/>
    <w:rsid w:val="00AA20FE"/>
    <w:rsid w:val="00AA41B4"/>
    <w:rsid w:val="00AA459C"/>
    <w:rsid w:val="00AA6BE5"/>
    <w:rsid w:val="00AA7439"/>
    <w:rsid w:val="00AB0600"/>
    <w:rsid w:val="00AB0771"/>
    <w:rsid w:val="00AB07E7"/>
    <w:rsid w:val="00AB086B"/>
    <w:rsid w:val="00AB0C15"/>
    <w:rsid w:val="00AB127A"/>
    <w:rsid w:val="00AB13D4"/>
    <w:rsid w:val="00AB2423"/>
    <w:rsid w:val="00AB44EC"/>
    <w:rsid w:val="00AB4593"/>
    <w:rsid w:val="00AB4744"/>
    <w:rsid w:val="00AB4D6C"/>
    <w:rsid w:val="00AB5607"/>
    <w:rsid w:val="00AC1090"/>
    <w:rsid w:val="00AC1B41"/>
    <w:rsid w:val="00AC1C03"/>
    <w:rsid w:val="00AC1C44"/>
    <w:rsid w:val="00AC1C90"/>
    <w:rsid w:val="00AC1CDA"/>
    <w:rsid w:val="00AC2A03"/>
    <w:rsid w:val="00AC3D2E"/>
    <w:rsid w:val="00AC4465"/>
    <w:rsid w:val="00AC4A87"/>
    <w:rsid w:val="00AC4E89"/>
    <w:rsid w:val="00AC6CF0"/>
    <w:rsid w:val="00AC7B77"/>
    <w:rsid w:val="00AC7E73"/>
    <w:rsid w:val="00AD1859"/>
    <w:rsid w:val="00AD1DBA"/>
    <w:rsid w:val="00AD230A"/>
    <w:rsid w:val="00AD272A"/>
    <w:rsid w:val="00AD2ABB"/>
    <w:rsid w:val="00AD323F"/>
    <w:rsid w:val="00AD3652"/>
    <w:rsid w:val="00AD5966"/>
    <w:rsid w:val="00AD62FC"/>
    <w:rsid w:val="00AD6A6E"/>
    <w:rsid w:val="00AD74F6"/>
    <w:rsid w:val="00AE05E0"/>
    <w:rsid w:val="00AE44F9"/>
    <w:rsid w:val="00AE57A7"/>
    <w:rsid w:val="00AE5C12"/>
    <w:rsid w:val="00AE62C2"/>
    <w:rsid w:val="00AE6601"/>
    <w:rsid w:val="00AE77D8"/>
    <w:rsid w:val="00AE7AB2"/>
    <w:rsid w:val="00AE7CB4"/>
    <w:rsid w:val="00AF047D"/>
    <w:rsid w:val="00AF101F"/>
    <w:rsid w:val="00AF1D2A"/>
    <w:rsid w:val="00AF1D90"/>
    <w:rsid w:val="00AF1FA9"/>
    <w:rsid w:val="00AF308B"/>
    <w:rsid w:val="00AF39E6"/>
    <w:rsid w:val="00AF42D6"/>
    <w:rsid w:val="00AF42E1"/>
    <w:rsid w:val="00AF6406"/>
    <w:rsid w:val="00AF6D14"/>
    <w:rsid w:val="00AF76EE"/>
    <w:rsid w:val="00B0012D"/>
    <w:rsid w:val="00B005D6"/>
    <w:rsid w:val="00B00F58"/>
    <w:rsid w:val="00B01894"/>
    <w:rsid w:val="00B01988"/>
    <w:rsid w:val="00B01C38"/>
    <w:rsid w:val="00B040BB"/>
    <w:rsid w:val="00B048D2"/>
    <w:rsid w:val="00B051D0"/>
    <w:rsid w:val="00B06040"/>
    <w:rsid w:val="00B06249"/>
    <w:rsid w:val="00B0721C"/>
    <w:rsid w:val="00B07306"/>
    <w:rsid w:val="00B078BE"/>
    <w:rsid w:val="00B07B7F"/>
    <w:rsid w:val="00B10D15"/>
    <w:rsid w:val="00B10DCF"/>
    <w:rsid w:val="00B10F7A"/>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5E4D"/>
    <w:rsid w:val="00B4775F"/>
    <w:rsid w:val="00B477C3"/>
    <w:rsid w:val="00B47D86"/>
    <w:rsid w:val="00B507FC"/>
    <w:rsid w:val="00B50C25"/>
    <w:rsid w:val="00B50E73"/>
    <w:rsid w:val="00B5160F"/>
    <w:rsid w:val="00B51B22"/>
    <w:rsid w:val="00B51E0C"/>
    <w:rsid w:val="00B52505"/>
    <w:rsid w:val="00B52D7E"/>
    <w:rsid w:val="00B52ED9"/>
    <w:rsid w:val="00B52F98"/>
    <w:rsid w:val="00B53BBC"/>
    <w:rsid w:val="00B54298"/>
    <w:rsid w:val="00B54608"/>
    <w:rsid w:val="00B55651"/>
    <w:rsid w:val="00B56377"/>
    <w:rsid w:val="00B57155"/>
    <w:rsid w:val="00B575B4"/>
    <w:rsid w:val="00B57B3E"/>
    <w:rsid w:val="00B60A2E"/>
    <w:rsid w:val="00B62041"/>
    <w:rsid w:val="00B624AC"/>
    <w:rsid w:val="00B63757"/>
    <w:rsid w:val="00B64556"/>
    <w:rsid w:val="00B66990"/>
    <w:rsid w:val="00B67B46"/>
    <w:rsid w:val="00B70383"/>
    <w:rsid w:val="00B70F27"/>
    <w:rsid w:val="00B714AF"/>
    <w:rsid w:val="00B71762"/>
    <w:rsid w:val="00B71FAF"/>
    <w:rsid w:val="00B72063"/>
    <w:rsid w:val="00B73F7C"/>
    <w:rsid w:val="00B75CC3"/>
    <w:rsid w:val="00B77670"/>
    <w:rsid w:val="00B80598"/>
    <w:rsid w:val="00B80D7D"/>
    <w:rsid w:val="00B80E4B"/>
    <w:rsid w:val="00B8193D"/>
    <w:rsid w:val="00B84338"/>
    <w:rsid w:val="00B84BDC"/>
    <w:rsid w:val="00B84D58"/>
    <w:rsid w:val="00B8561B"/>
    <w:rsid w:val="00B856DA"/>
    <w:rsid w:val="00B86FB8"/>
    <w:rsid w:val="00B87539"/>
    <w:rsid w:val="00B876D8"/>
    <w:rsid w:val="00B91A3C"/>
    <w:rsid w:val="00B9262B"/>
    <w:rsid w:val="00B934F5"/>
    <w:rsid w:val="00B937AD"/>
    <w:rsid w:val="00B9386D"/>
    <w:rsid w:val="00B945F6"/>
    <w:rsid w:val="00B94CEF"/>
    <w:rsid w:val="00B94D94"/>
    <w:rsid w:val="00B95FA0"/>
    <w:rsid w:val="00B96425"/>
    <w:rsid w:val="00B96B10"/>
    <w:rsid w:val="00B96CDA"/>
    <w:rsid w:val="00B97486"/>
    <w:rsid w:val="00B97CB6"/>
    <w:rsid w:val="00B97E3D"/>
    <w:rsid w:val="00BA0EE7"/>
    <w:rsid w:val="00BA162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C028B"/>
    <w:rsid w:val="00BC0C79"/>
    <w:rsid w:val="00BC100F"/>
    <w:rsid w:val="00BC1044"/>
    <w:rsid w:val="00BC252F"/>
    <w:rsid w:val="00BC46E8"/>
    <w:rsid w:val="00BC60D3"/>
    <w:rsid w:val="00BC6A4F"/>
    <w:rsid w:val="00BC6BEB"/>
    <w:rsid w:val="00BC743B"/>
    <w:rsid w:val="00BC7877"/>
    <w:rsid w:val="00BC7AD7"/>
    <w:rsid w:val="00BD0091"/>
    <w:rsid w:val="00BD0D7C"/>
    <w:rsid w:val="00BD1B7F"/>
    <w:rsid w:val="00BD2FB5"/>
    <w:rsid w:val="00BD47A6"/>
    <w:rsid w:val="00BD6220"/>
    <w:rsid w:val="00BD6DC6"/>
    <w:rsid w:val="00BE1204"/>
    <w:rsid w:val="00BE1EFB"/>
    <w:rsid w:val="00BE31A1"/>
    <w:rsid w:val="00BE36C9"/>
    <w:rsid w:val="00BE3753"/>
    <w:rsid w:val="00BE3EE6"/>
    <w:rsid w:val="00BE40C1"/>
    <w:rsid w:val="00BE518F"/>
    <w:rsid w:val="00BE6BF6"/>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250"/>
    <w:rsid w:val="00C04C7E"/>
    <w:rsid w:val="00C04F11"/>
    <w:rsid w:val="00C060B0"/>
    <w:rsid w:val="00C065E2"/>
    <w:rsid w:val="00C07B7A"/>
    <w:rsid w:val="00C07FD5"/>
    <w:rsid w:val="00C10E24"/>
    <w:rsid w:val="00C119DF"/>
    <w:rsid w:val="00C12D7E"/>
    <w:rsid w:val="00C13547"/>
    <w:rsid w:val="00C13E56"/>
    <w:rsid w:val="00C13E6B"/>
    <w:rsid w:val="00C141D8"/>
    <w:rsid w:val="00C15C52"/>
    <w:rsid w:val="00C16DE2"/>
    <w:rsid w:val="00C1746C"/>
    <w:rsid w:val="00C17593"/>
    <w:rsid w:val="00C17B79"/>
    <w:rsid w:val="00C200A1"/>
    <w:rsid w:val="00C20927"/>
    <w:rsid w:val="00C219F5"/>
    <w:rsid w:val="00C2275C"/>
    <w:rsid w:val="00C22BA3"/>
    <w:rsid w:val="00C23B2B"/>
    <w:rsid w:val="00C23CE9"/>
    <w:rsid w:val="00C24B28"/>
    <w:rsid w:val="00C24EEA"/>
    <w:rsid w:val="00C256F6"/>
    <w:rsid w:val="00C26DDB"/>
    <w:rsid w:val="00C276C4"/>
    <w:rsid w:val="00C27F01"/>
    <w:rsid w:val="00C312BC"/>
    <w:rsid w:val="00C31306"/>
    <w:rsid w:val="00C31B25"/>
    <w:rsid w:val="00C31C72"/>
    <w:rsid w:val="00C321F6"/>
    <w:rsid w:val="00C329F6"/>
    <w:rsid w:val="00C32B8F"/>
    <w:rsid w:val="00C335D4"/>
    <w:rsid w:val="00C33E04"/>
    <w:rsid w:val="00C34A3C"/>
    <w:rsid w:val="00C361B2"/>
    <w:rsid w:val="00C36D9F"/>
    <w:rsid w:val="00C41FCB"/>
    <w:rsid w:val="00C42C90"/>
    <w:rsid w:val="00C42C97"/>
    <w:rsid w:val="00C4300D"/>
    <w:rsid w:val="00C43622"/>
    <w:rsid w:val="00C456A8"/>
    <w:rsid w:val="00C45CE3"/>
    <w:rsid w:val="00C4677D"/>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37C"/>
    <w:rsid w:val="00C83624"/>
    <w:rsid w:val="00C8372E"/>
    <w:rsid w:val="00C839F8"/>
    <w:rsid w:val="00C84196"/>
    <w:rsid w:val="00C857A0"/>
    <w:rsid w:val="00C86419"/>
    <w:rsid w:val="00C86EDD"/>
    <w:rsid w:val="00C876F4"/>
    <w:rsid w:val="00C90BAB"/>
    <w:rsid w:val="00C9135C"/>
    <w:rsid w:val="00C9194E"/>
    <w:rsid w:val="00C92825"/>
    <w:rsid w:val="00C92ADE"/>
    <w:rsid w:val="00C92CDE"/>
    <w:rsid w:val="00C93564"/>
    <w:rsid w:val="00C93EAA"/>
    <w:rsid w:val="00C94023"/>
    <w:rsid w:val="00C9454F"/>
    <w:rsid w:val="00C96DA9"/>
    <w:rsid w:val="00CA009E"/>
    <w:rsid w:val="00CA08D9"/>
    <w:rsid w:val="00CA0FDB"/>
    <w:rsid w:val="00CA1EEC"/>
    <w:rsid w:val="00CA26F2"/>
    <w:rsid w:val="00CA2F32"/>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B9F"/>
    <w:rsid w:val="00CC6DCC"/>
    <w:rsid w:val="00CC758E"/>
    <w:rsid w:val="00CD0680"/>
    <w:rsid w:val="00CD0A45"/>
    <w:rsid w:val="00CD1818"/>
    <w:rsid w:val="00CD1E9C"/>
    <w:rsid w:val="00CD1EFC"/>
    <w:rsid w:val="00CD258F"/>
    <w:rsid w:val="00CD34CF"/>
    <w:rsid w:val="00CD3E9B"/>
    <w:rsid w:val="00CD4D33"/>
    <w:rsid w:val="00CD53FF"/>
    <w:rsid w:val="00CD60EC"/>
    <w:rsid w:val="00CD6493"/>
    <w:rsid w:val="00CE0467"/>
    <w:rsid w:val="00CE1A79"/>
    <w:rsid w:val="00CE1AFF"/>
    <w:rsid w:val="00CE28CA"/>
    <w:rsid w:val="00CE438E"/>
    <w:rsid w:val="00CE46B2"/>
    <w:rsid w:val="00CE4941"/>
    <w:rsid w:val="00CE5993"/>
    <w:rsid w:val="00CE599B"/>
    <w:rsid w:val="00CE5F67"/>
    <w:rsid w:val="00CE747C"/>
    <w:rsid w:val="00CF1E2D"/>
    <w:rsid w:val="00CF287F"/>
    <w:rsid w:val="00CF2D75"/>
    <w:rsid w:val="00CF388E"/>
    <w:rsid w:val="00CF3B99"/>
    <w:rsid w:val="00CF3CBF"/>
    <w:rsid w:val="00CF5FA2"/>
    <w:rsid w:val="00CF653B"/>
    <w:rsid w:val="00CF7CD1"/>
    <w:rsid w:val="00D028F6"/>
    <w:rsid w:val="00D03E5A"/>
    <w:rsid w:val="00D0433C"/>
    <w:rsid w:val="00D04431"/>
    <w:rsid w:val="00D05852"/>
    <w:rsid w:val="00D07280"/>
    <w:rsid w:val="00D07AB5"/>
    <w:rsid w:val="00D10082"/>
    <w:rsid w:val="00D10971"/>
    <w:rsid w:val="00D11019"/>
    <w:rsid w:val="00D12C37"/>
    <w:rsid w:val="00D12CF1"/>
    <w:rsid w:val="00D12DB8"/>
    <w:rsid w:val="00D1476E"/>
    <w:rsid w:val="00D148C9"/>
    <w:rsid w:val="00D14BBB"/>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AF"/>
    <w:rsid w:val="00D307F1"/>
    <w:rsid w:val="00D30842"/>
    <w:rsid w:val="00D30B27"/>
    <w:rsid w:val="00D30C42"/>
    <w:rsid w:val="00D31421"/>
    <w:rsid w:val="00D320B0"/>
    <w:rsid w:val="00D320E5"/>
    <w:rsid w:val="00D328B8"/>
    <w:rsid w:val="00D33095"/>
    <w:rsid w:val="00D33A5B"/>
    <w:rsid w:val="00D3582C"/>
    <w:rsid w:val="00D35A9D"/>
    <w:rsid w:val="00D35BA9"/>
    <w:rsid w:val="00D35F22"/>
    <w:rsid w:val="00D362D2"/>
    <w:rsid w:val="00D3664A"/>
    <w:rsid w:val="00D36ADA"/>
    <w:rsid w:val="00D36F0C"/>
    <w:rsid w:val="00D37391"/>
    <w:rsid w:val="00D375FF"/>
    <w:rsid w:val="00D4060F"/>
    <w:rsid w:val="00D42121"/>
    <w:rsid w:val="00D42682"/>
    <w:rsid w:val="00D438C8"/>
    <w:rsid w:val="00D43BBB"/>
    <w:rsid w:val="00D4410B"/>
    <w:rsid w:val="00D4432D"/>
    <w:rsid w:val="00D443F1"/>
    <w:rsid w:val="00D44A00"/>
    <w:rsid w:val="00D450A6"/>
    <w:rsid w:val="00D45653"/>
    <w:rsid w:val="00D457DC"/>
    <w:rsid w:val="00D45B75"/>
    <w:rsid w:val="00D4692F"/>
    <w:rsid w:val="00D470E7"/>
    <w:rsid w:val="00D5181A"/>
    <w:rsid w:val="00D521D6"/>
    <w:rsid w:val="00D52C88"/>
    <w:rsid w:val="00D5357D"/>
    <w:rsid w:val="00D53B3F"/>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FCF"/>
    <w:rsid w:val="00D75203"/>
    <w:rsid w:val="00D765B0"/>
    <w:rsid w:val="00D7681D"/>
    <w:rsid w:val="00D774F2"/>
    <w:rsid w:val="00D77581"/>
    <w:rsid w:val="00D77E7F"/>
    <w:rsid w:val="00D8097A"/>
    <w:rsid w:val="00D82240"/>
    <w:rsid w:val="00D846DE"/>
    <w:rsid w:val="00D849A4"/>
    <w:rsid w:val="00D850EC"/>
    <w:rsid w:val="00D86474"/>
    <w:rsid w:val="00D900F5"/>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09E5"/>
    <w:rsid w:val="00DA1067"/>
    <w:rsid w:val="00DA1532"/>
    <w:rsid w:val="00DA264B"/>
    <w:rsid w:val="00DA3539"/>
    <w:rsid w:val="00DA50E4"/>
    <w:rsid w:val="00DA55B2"/>
    <w:rsid w:val="00DA587B"/>
    <w:rsid w:val="00DB0A91"/>
    <w:rsid w:val="00DB1992"/>
    <w:rsid w:val="00DB29AC"/>
    <w:rsid w:val="00DB3418"/>
    <w:rsid w:val="00DB3E01"/>
    <w:rsid w:val="00DB3F61"/>
    <w:rsid w:val="00DB5213"/>
    <w:rsid w:val="00DB5276"/>
    <w:rsid w:val="00DB6EA9"/>
    <w:rsid w:val="00DB7247"/>
    <w:rsid w:val="00DC0340"/>
    <w:rsid w:val="00DC244A"/>
    <w:rsid w:val="00DC3799"/>
    <w:rsid w:val="00DC4A79"/>
    <w:rsid w:val="00DC5046"/>
    <w:rsid w:val="00DC5536"/>
    <w:rsid w:val="00DC559F"/>
    <w:rsid w:val="00DC57AD"/>
    <w:rsid w:val="00DC6595"/>
    <w:rsid w:val="00DD2DA3"/>
    <w:rsid w:val="00DD331D"/>
    <w:rsid w:val="00DD490A"/>
    <w:rsid w:val="00DD567F"/>
    <w:rsid w:val="00DD6634"/>
    <w:rsid w:val="00DD7883"/>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082"/>
    <w:rsid w:val="00E0528A"/>
    <w:rsid w:val="00E05A51"/>
    <w:rsid w:val="00E077F2"/>
    <w:rsid w:val="00E1126C"/>
    <w:rsid w:val="00E12BF9"/>
    <w:rsid w:val="00E12C38"/>
    <w:rsid w:val="00E138F0"/>
    <w:rsid w:val="00E139C4"/>
    <w:rsid w:val="00E14174"/>
    <w:rsid w:val="00E14732"/>
    <w:rsid w:val="00E14AC7"/>
    <w:rsid w:val="00E1631B"/>
    <w:rsid w:val="00E168A8"/>
    <w:rsid w:val="00E16BD8"/>
    <w:rsid w:val="00E16CAD"/>
    <w:rsid w:val="00E20C9A"/>
    <w:rsid w:val="00E21CF1"/>
    <w:rsid w:val="00E22B28"/>
    <w:rsid w:val="00E22E6B"/>
    <w:rsid w:val="00E23BB7"/>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4C67"/>
    <w:rsid w:val="00E37D00"/>
    <w:rsid w:val="00E416EC"/>
    <w:rsid w:val="00E417BA"/>
    <w:rsid w:val="00E42EB3"/>
    <w:rsid w:val="00E43442"/>
    <w:rsid w:val="00E44D53"/>
    <w:rsid w:val="00E45391"/>
    <w:rsid w:val="00E45D77"/>
    <w:rsid w:val="00E4706C"/>
    <w:rsid w:val="00E47B7E"/>
    <w:rsid w:val="00E517E0"/>
    <w:rsid w:val="00E51EFC"/>
    <w:rsid w:val="00E521AB"/>
    <w:rsid w:val="00E5288D"/>
    <w:rsid w:val="00E55E13"/>
    <w:rsid w:val="00E574CC"/>
    <w:rsid w:val="00E601B0"/>
    <w:rsid w:val="00E604B8"/>
    <w:rsid w:val="00E60EED"/>
    <w:rsid w:val="00E63DAC"/>
    <w:rsid w:val="00E643B4"/>
    <w:rsid w:val="00E649AA"/>
    <w:rsid w:val="00E654C2"/>
    <w:rsid w:val="00E664E9"/>
    <w:rsid w:val="00E67CED"/>
    <w:rsid w:val="00E7024C"/>
    <w:rsid w:val="00E70730"/>
    <w:rsid w:val="00E709BA"/>
    <w:rsid w:val="00E711E7"/>
    <w:rsid w:val="00E71ADF"/>
    <w:rsid w:val="00E7401E"/>
    <w:rsid w:val="00E74343"/>
    <w:rsid w:val="00E753D9"/>
    <w:rsid w:val="00E75605"/>
    <w:rsid w:val="00E75A5A"/>
    <w:rsid w:val="00E76BA9"/>
    <w:rsid w:val="00E80934"/>
    <w:rsid w:val="00E831A8"/>
    <w:rsid w:val="00E831D6"/>
    <w:rsid w:val="00E83B77"/>
    <w:rsid w:val="00E85020"/>
    <w:rsid w:val="00E85245"/>
    <w:rsid w:val="00E8599E"/>
    <w:rsid w:val="00E85AA2"/>
    <w:rsid w:val="00E863E9"/>
    <w:rsid w:val="00E90426"/>
    <w:rsid w:val="00E90B7B"/>
    <w:rsid w:val="00E90E3E"/>
    <w:rsid w:val="00E91E6B"/>
    <w:rsid w:val="00E926AC"/>
    <w:rsid w:val="00E9358C"/>
    <w:rsid w:val="00E9379C"/>
    <w:rsid w:val="00E93816"/>
    <w:rsid w:val="00E93A3C"/>
    <w:rsid w:val="00E93FC6"/>
    <w:rsid w:val="00E9402A"/>
    <w:rsid w:val="00E94EEA"/>
    <w:rsid w:val="00E94FEE"/>
    <w:rsid w:val="00E954B7"/>
    <w:rsid w:val="00E9702E"/>
    <w:rsid w:val="00EA01E4"/>
    <w:rsid w:val="00EA0F86"/>
    <w:rsid w:val="00EA1C3E"/>
    <w:rsid w:val="00EA1DF3"/>
    <w:rsid w:val="00EA2B5E"/>
    <w:rsid w:val="00EA3459"/>
    <w:rsid w:val="00EA360A"/>
    <w:rsid w:val="00EA3970"/>
    <w:rsid w:val="00EA3DBE"/>
    <w:rsid w:val="00EA3E5D"/>
    <w:rsid w:val="00EA559C"/>
    <w:rsid w:val="00EA5938"/>
    <w:rsid w:val="00EA5A5B"/>
    <w:rsid w:val="00EA6CEF"/>
    <w:rsid w:val="00EA78E0"/>
    <w:rsid w:val="00EA7C3B"/>
    <w:rsid w:val="00EB1088"/>
    <w:rsid w:val="00EB1798"/>
    <w:rsid w:val="00EB1D3A"/>
    <w:rsid w:val="00EB20AF"/>
    <w:rsid w:val="00EB2DBD"/>
    <w:rsid w:val="00EB2F76"/>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7011"/>
    <w:rsid w:val="00ED7D66"/>
    <w:rsid w:val="00EE02B3"/>
    <w:rsid w:val="00EE0304"/>
    <w:rsid w:val="00EE0859"/>
    <w:rsid w:val="00EE0A27"/>
    <w:rsid w:val="00EE1168"/>
    <w:rsid w:val="00EE11AE"/>
    <w:rsid w:val="00EE29A0"/>
    <w:rsid w:val="00EE2FB5"/>
    <w:rsid w:val="00EE3E49"/>
    <w:rsid w:val="00EE4D7B"/>
    <w:rsid w:val="00EE505B"/>
    <w:rsid w:val="00EE606F"/>
    <w:rsid w:val="00EE6451"/>
    <w:rsid w:val="00EF1EE7"/>
    <w:rsid w:val="00EF2B24"/>
    <w:rsid w:val="00EF33AD"/>
    <w:rsid w:val="00EF41AA"/>
    <w:rsid w:val="00EF517E"/>
    <w:rsid w:val="00EF546C"/>
    <w:rsid w:val="00EF6389"/>
    <w:rsid w:val="00EF684A"/>
    <w:rsid w:val="00EF6911"/>
    <w:rsid w:val="00EF6E43"/>
    <w:rsid w:val="00F00BCC"/>
    <w:rsid w:val="00F00F3C"/>
    <w:rsid w:val="00F0403F"/>
    <w:rsid w:val="00F04813"/>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18BF"/>
    <w:rsid w:val="00F22CBC"/>
    <w:rsid w:val="00F2336F"/>
    <w:rsid w:val="00F2382F"/>
    <w:rsid w:val="00F23AE5"/>
    <w:rsid w:val="00F24C01"/>
    <w:rsid w:val="00F26C67"/>
    <w:rsid w:val="00F27B69"/>
    <w:rsid w:val="00F27E15"/>
    <w:rsid w:val="00F3015D"/>
    <w:rsid w:val="00F30D85"/>
    <w:rsid w:val="00F30F58"/>
    <w:rsid w:val="00F315B5"/>
    <w:rsid w:val="00F31FA4"/>
    <w:rsid w:val="00F32BE7"/>
    <w:rsid w:val="00F34EF0"/>
    <w:rsid w:val="00F36C1F"/>
    <w:rsid w:val="00F36DDF"/>
    <w:rsid w:val="00F373B8"/>
    <w:rsid w:val="00F41606"/>
    <w:rsid w:val="00F42642"/>
    <w:rsid w:val="00F42BBB"/>
    <w:rsid w:val="00F4313D"/>
    <w:rsid w:val="00F439EC"/>
    <w:rsid w:val="00F44067"/>
    <w:rsid w:val="00F4455A"/>
    <w:rsid w:val="00F449A1"/>
    <w:rsid w:val="00F45044"/>
    <w:rsid w:val="00F461E3"/>
    <w:rsid w:val="00F4686F"/>
    <w:rsid w:val="00F508A7"/>
    <w:rsid w:val="00F52CF9"/>
    <w:rsid w:val="00F53346"/>
    <w:rsid w:val="00F5352F"/>
    <w:rsid w:val="00F5456D"/>
    <w:rsid w:val="00F54889"/>
    <w:rsid w:val="00F56685"/>
    <w:rsid w:val="00F56EBA"/>
    <w:rsid w:val="00F60A8E"/>
    <w:rsid w:val="00F60CE2"/>
    <w:rsid w:val="00F6123C"/>
    <w:rsid w:val="00F617D5"/>
    <w:rsid w:val="00F625F0"/>
    <w:rsid w:val="00F6296B"/>
    <w:rsid w:val="00F64812"/>
    <w:rsid w:val="00F66A86"/>
    <w:rsid w:val="00F6790D"/>
    <w:rsid w:val="00F67A04"/>
    <w:rsid w:val="00F71780"/>
    <w:rsid w:val="00F72781"/>
    <w:rsid w:val="00F73B2B"/>
    <w:rsid w:val="00F73F63"/>
    <w:rsid w:val="00F76A36"/>
    <w:rsid w:val="00F80310"/>
    <w:rsid w:val="00F8347C"/>
    <w:rsid w:val="00F853DA"/>
    <w:rsid w:val="00F85A02"/>
    <w:rsid w:val="00F8643C"/>
    <w:rsid w:val="00F872A5"/>
    <w:rsid w:val="00F8779C"/>
    <w:rsid w:val="00F877FB"/>
    <w:rsid w:val="00F906FA"/>
    <w:rsid w:val="00F9084F"/>
    <w:rsid w:val="00F91069"/>
    <w:rsid w:val="00F910B6"/>
    <w:rsid w:val="00F92D81"/>
    <w:rsid w:val="00F94ED9"/>
    <w:rsid w:val="00F94F0C"/>
    <w:rsid w:val="00F95BF7"/>
    <w:rsid w:val="00F96643"/>
    <w:rsid w:val="00F96E6C"/>
    <w:rsid w:val="00F971E7"/>
    <w:rsid w:val="00F97751"/>
    <w:rsid w:val="00FA2116"/>
    <w:rsid w:val="00FA3667"/>
    <w:rsid w:val="00FA5EC0"/>
    <w:rsid w:val="00FA67CA"/>
    <w:rsid w:val="00FA6DEB"/>
    <w:rsid w:val="00FA7605"/>
    <w:rsid w:val="00FA7995"/>
    <w:rsid w:val="00FA7E63"/>
    <w:rsid w:val="00FB19AD"/>
    <w:rsid w:val="00FB24E6"/>
    <w:rsid w:val="00FB2B3E"/>
    <w:rsid w:val="00FB2FA7"/>
    <w:rsid w:val="00FB3E5C"/>
    <w:rsid w:val="00FB47B2"/>
    <w:rsid w:val="00FB4B84"/>
    <w:rsid w:val="00FB4F57"/>
    <w:rsid w:val="00FB5C6A"/>
    <w:rsid w:val="00FB6163"/>
    <w:rsid w:val="00FB6C22"/>
    <w:rsid w:val="00FB6D84"/>
    <w:rsid w:val="00FC00E3"/>
    <w:rsid w:val="00FC09D3"/>
    <w:rsid w:val="00FC0BFD"/>
    <w:rsid w:val="00FC206F"/>
    <w:rsid w:val="00FC2213"/>
    <w:rsid w:val="00FC362C"/>
    <w:rsid w:val="00FC3F21"/>
    <w:rsid w:val="00FC4143"/>
    <w:rsid w:val="00FC43C5"/>
    <w:rsid w:val="00FC45DB"/>
    <w:rsid w:val="00FC4EB9"/>
    <w:rsid w:val="00FC62B8"/>
    <w:rsid w:val="00FC6675"/>
    <w:rsid w:val="00FC69BA"/>
    <w:rsid w:val="00FC6AEB"/>
    <w:rsid w:val="00FD02F5"/>
    <w:rsid w:val="00FD0B78"/>
    <w:rsid w:val="00FD0C75"/>
    <w:rsid w:val="00FD100F"/>
    <w:rsid w:val="00FD1C8B"/>
    <w:rsid w:val="00FD20A2"/>
    <w:rsid w:val="00FD266E"/>
    <w:rsid w:val="00FD334C"/>
    <w:rsid w:val="00FD56A7"/>
    <w:rsid w:val="00FD5741"/>
    <w:rsid w:val="00FD5792"/>
    <w:rsid w:val="00FD5E22"/>
    <w:rsid w:val="00FD63B0"/>
    <w:rsid w:val="00FD6479"/>
    <w:rsid w:val="00FD6BD7"/>
    <w:rsid w:val="00FD70B2"/>
    <w:rsid w:val="00FD73FE"/>
    <w:rsid w:val="00FD78C9"/>
    <w:rsid w:val="00FE0271"/>
    <w:rsid w:val="00FE1D8F"/>
    <w:rsid w:val="00FE45CC"/>
    <w:rsid w:val="00FE4AB2"/>
    <w:rsid w:val="00FE4B04"/>
    <w:rsid w:val="00FE4B75"/>
    <w:rsid w:val="00FE66C1"/>
    <w:rsid w:val="00FE7B5C"/>
    <w:rsid w:val="00FE7FD2"/>
    <w:rsid w:val="00FF01C5"/>
    <w:rsid w:val="00FF14D9"/>
    <w:rsid w:val="00FF18AB"/>
    <w:rsid w:val="00FF263B"/>
    <w:rsid w:val="00FF26CA"/>
    <w:rsid w:val="00FF3C42"/>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8B34075"/>
  <w15:chartTrackingRefBased/>
  <w15:docId w15:val="{FF3C5414-7BB2-4E51-9BFD-7F69C698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lang/>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BodyText2">
    <w:name w:val="Body Text 2"/>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BodyTextIndent3">
    <w:name w:val="Body Text Indent 3"/>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BodyText3">
    <w:name w:val="Body Text 3"/>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 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lang/>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pPr>
      <w:numPr>
        <w:numId w:val="3"/>
      </w:numPr>
    </w:pPr>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684">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62929244">
      <w:bodyDiv w:val="1"/>
      <w:marLeft w:val="0"/>
      <w:marRight w:val="0"/>
      <w:marTop w:val="0"/>
      <w:marBottom w:val="0"/>
      <w:divBdr>
        <w:top w:val="none" w:sz="0" w:space="0" w:color="auto"/>
        <w:left w:val="none" w:sz="0" w:space="0" w:color="auto"/>
        <w:bottom w:val="none" w:sz="0" w:space="0" w:color="auto"/>
        <w:right w:val="none" w:sz="0" w:space="0" w:color="auto"/>
      </w:divBdr>
      <w:divsChild>
        <w:div w:id="1823308867">
          <w:marLeft w:val="0"/>
          <w:marRight w:val="0"/>
          <w:marTop w:val="0"/>
          <w:marBottom w:val="0"/>
          <w:divBdr>
            <w:top w:val="none" w:sz="0" w:space="0" w:color="auto"/>
            <w:left w:val="none" w:sz="0" w:space="0" w:color="auto"/>
            <w:bottom w:val="none" w:sz="0" w:space="0" w:color="auto"/>
            <w:right w:val="none" w:sz="0" w:space="0" w:color="auto"/>
          </w:divBdr>
        </w:div>
      </w:divsChild>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366052916">
      <w:bodyDiv w:val="1"/>
      <w:marLeft w:val="0"/>
      <w:marRight w:val="0"/>
      <w:marTop w:val="0"/>
      <w:marBottom w:val="0"/>
      <w:divBdr>
        <w:top w:val="none" w:sz="0" w:space="0" w:color="auto"/>
        <w:left w:val="none" w:sz="0" w:space="0" w:color="auto"/>
        <w:bottom w:val="none" w:sz="0" w:space="0" w:color="auto"/>
        <w:right w:val="none" w:sz="0" w:space="0" w:color="auto"/>
      </w:divBdr>
    </w:div>
    <w:div w:id="1387408485">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593315049">
      <w:bodyDiv w:val="1"/>
      <w:marLeft w:val="0"/>
      <w:marRight w:val="0"/>
      <w:marTop w:val="0"/>
      <w:marBottom w:val="0"/>
      <w:divBdr>
        <w:top w:val="none" w:sz="0" w:space="0" w:color="auto"/>
        <w:left w:val="none" w:sz="0" w:space="0" w:color="auto"/>
        <w:bottom w:val="none" w:sz="0" w:space="0" w:color="auto"/>
        <w:right w:val="none" w:sz="0" w:space="0" w:color="auto"/>
      </w:divBdr>
      <w:divsChild>
        <w:div w:id="868176898">
          <w:marLeft w:val="0"/>
          <w:marRight w:val="0"/>
          <w:marTop w:val="0"/>
          <w:marBottom w:val="0"/>
          <w:divBdr>
            <w:top w:val="none" w:sz="0" w:space="0" w:color="auto"/>
            <w:left w:val="none" w:sz="0" w:space="0" w:color="auto"/>
            <w:bottom w:val="none" w:sz="0" w:space="0" w:color="auto"/>
            <w:right w:val="none" w:sz="0" w:space="0" w:color="auto"/>
          </w:divBdr>
        </w:div>
      </w:divsChild>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687907110">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55478996">
      <w:bodyDiv w:val="1"/>
      <w:marLeft w:val="0"/>
      <w:marRight w:val="0"/>
      <w:marTop w:val="0"/>
      <w:marBottom w:val="0"/>
      <w:divBdr>
        <w:top w:val="none" w:sz="0" w:space="0" w:color="auto"/>
        <w:left w:val="none" w:sz="0" w:space="0" w:color="auto"/>
        <w:bottom w:val="none" w:sz="0" w:space="0" w:color="auto"/>
        <w:right w:val="none" w:sz="0" w:space="0" w:color="auto"/>
      </w:divBdr>
      <w:divsChild>
        <w:div w:id="1594119620">
          <w:marLeft w:val="0"/>
          <w:marRight w:val="0"/>
          <w:marTop w:val="0"/>
          <w:marBottom w:val="0"/>
          <w:divBdr>
            <w:top w:val="none" w:sz="0" w:space="0" w:color="auto"/>
            <w:left w:val="none" w:sz="0" w:space="0" w:color="auto"/>
            <w:bottom w:val="none" w:sz="0" w:space="0" w:color="auto"/>
            <w:right w:val="none" w:sz="0" w:space="0" w:color="auto"/>
          </w:divBdr>
        </w:div>
      </w:divsChild>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3118120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s://www.sifge.caixa.gov.br/Cidadao/Crf/FgeCfSCriteriosPesquisa.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ceita.fazenda.gov.br/PessoaJuridica/CNPJ/cnpjreva/Cnpjreva_Solicitacao.asp"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parana.pr.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C8CE-64FD-48C1-AC99-AAD92687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17732</Words>
  <Characters>95759</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113265</CharactersWithSpaces>
  <SharedDoc>false</SharedDoc>
  <HLinks>
    <vt:vector size="102" baseType="variant">
      <vt:variant>
        <vt:i4>6029383</vt:i4>
      </vt:variant>
      <vt:variant>
        <vt:i4>266</vt:i4>
      </vt:variant>
      <vt:variant>
        <vt:i4>0</vt:i4>
      </vt:variant>
      <vt:variant>
        <vt:i4>5</vt:i4>
      </vt:variant>
      <vt:variant>
        <vt:lpwstr>http://www.comprasnet.gov.br/</vt:lpwstr>
      </vt:variant>
      <vt:variant>
        <vt:lpwstr/>
      </vt:variant>
      <vt:variant>
        <vt:i4>4653124</vt:i4>
      </vt:variant>
      <vt:variant>
        <vt:i4>257</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213</vt:i4>
      </vt:variant>
      <vt:variant>
        <vt:i4>0</vt:i4>
      </vt:variant>
      <vt:variant>
        <vt:i4>5</vt:i4>
      </vt:variant>
      <vt:variant>
        <vt:lpwstr>http://www.comprasnet.gov.br/</vt:lpwstr>
      </vt:variant>
      <vt:variant>
        <vt:lpwstr/>
      </vt:variant>
      <vt:variant>
        <vt:i4>6619197</vt:i4>
      </vt:variant>
      <vt:variant>
        <vt:i4>205</vt:i4>
      </vt:variant>
      <vt:variant>
        <vt:i4>0</vt:i4>
      </vt:variant>
      <vt:variant>
        <vt:i4>5</vt:i4>
      </vt:variant>
      <vt:variant>
        <vt:lpwstr>http://www.tst.jus.br/certidao</vt:lpwstr>
      </vt:variant>
      <vt:variant>
        <vt:lpwstr/>
      </vt:variant>
      <vt:variant>
        <vt:i4>7864360</vt:i4>
      </vt:variant>
      <vt:variant>
        <vt:i4>202</vt:i4>
      </vt:variant>
      <vt:variant>
        <vt:i4>0</vt:i4>
      </vt:variant>
      <vt:variant>
        <vt:i4>5</vt:i4>
      </vt:variant>
      <vt:variant>
        <vt:lpwstr>https://www.sifge.caixa.gov.br/Cidadao/Crf/FgeCfSCriteriosPesquisa.asp</vt:lpwstr>
      </vt:variant>
      <vt:variant>
        <vt:lpwstr/>
      </vt:variant>
      <vt:variant>
        <vt:i4>1572951</vt:i4>
      </vt:variant>
      <vt:variant>
        <vt:i4>199</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196</vt:i4>
      </vt:variant>
      <vt:variant>
        <vt:i4>0</vt:i4>
      </vt:variant>
      <vt:variant>
        <vt:i4>5</vt:i4>
      </vt:variant>
      <vt:variant>
        <vt:lpwstr>http://www.receita.fazenda.gov.br/PessoaJuridica/CNPJ/cnpjreva/Cnpjreva_Solicitacao.asp</vt:lpwstr>
      </vt:variant>
      <vt:variant>
        <vt:lpwstr/>
      </vt:variant>
      <vt:variant>
        <vt:i4>2621549</vt:i4>
      </vt:variant>
      <vt:variant>
        <vt:i4>190</vt:i4>
      </vt:variant>
      <vt:variant>
        <vt:i4>0</vt:i4>
      </vt:variant>
      <vt:variant>
        <vt:i4>5</vt:i4>
      </vt:variant>
      <vt:variant>
        <vt:lpwstr>http://www.comprasparana.pr.gov.br/</vt:lpwstr>
      </vt:variant>
      <vt:variant>
        <vt:lpwstr/>
      </vt:variant>
      <vt:variant>
        <vt:i4>6029383</vt:i4>
      </vt:variant>
      <vt:variant>
        <vt:i4>136</vt:i4>
      </vt:variant>
      <vt:variant>
        <vt:i4>0</vt:i4>
      </vt:variant>
      <vt:variant>
        <vt:i4>5</vt:i4>
      </vt:variant>
      <vt:variant>
        <vt:lpwstr>http://www.comprasnet.gov.br/</vt:lpwstr>
      </vt:variant>
      <vt:variant>
        <vt:lpwstr/>
      </vt:variant>
      <vt:variant>
        <vt:i4>6029383</vt:i4>
      </vt:variant>
      <vt:variant>
        <vt:i4>133</vt:i4>
      </vt:variant>
      <vt:variant>
        <vt:i4>0</vt:i4>
      </vt:variant>
      <vt:variant>
        <vt:i4>5</vt:i4>
      </vt:variant>
      <vt:variant>
        <vt:lpwstr>http://www.comprasnet.gov.br/</vt:lpwstr>
      </vt:variant>
      <vt:variant>
        <vt:lpwstr/>
      </vt:variant>
      <vt:variant>
        <vt:i4>6029383</vt:i4>
      </vt:variant>
      <vt:variant>
        <vt:i4>130</vt:i4>
      </vt:variant>
      <vt:variant>
        <vt:i4>0</vt:i4>
      </vt:variant>
      <vt:variant>
        <vt:i4>5</vt:i4>
      </vt:variant>
      <vt:variant>
        <vt:lpwstr>http://www.comprasnet.gov.br/</vt:lpwstr>
      </vt:variant>
      <vt:variant>
        <vt:lpwstr/>
      </vt:variant>
      <vt:variant>
        <vt:i4>6029383</vt:i4>
      </vt:variant>
      <vt:variant>
        <vt:i4>118</vt:i4>
      </vt:variant>
      <vt:variant>
        <vt:i4>0</vt:i4>
      </vt:variant>
      <vt:variant>
        <vt:i4>5</vt:i4>
      </vt:variant>
      <vt:variant>
        <vt:lpwstr>http://www.comprasnet.gov.br/</vt:lpwstr>
      </vt:variant>
      <vt:variant>
        <vt:lpwstr/>
      </vt:variant>
      <vt:variant>
        <vt:i4>6029383</vt:i4>
      </vt:variant>
      <vt:variant>
        <vt:i4>84</vt:i4>
      </vt:variant>
      <vt:variant>
        <vt:i4>0</vt:i4>
      </vt:variant>
      <vt:variant>
        <vt:i4>5</vt:i4>
      </vt:variant>
      <vt:variant>
        <vt:lpwstr>http://www.comprasnet.gov.br/</vt:lpwstr>
      </vt:variant>
      <vt:variant>
        <vt:lpwstr/>
      </vt:variant>
      <vt:variant>
        <vt:i4>6029383</vt:i4>
      </vt:variant>
      <vt:variant>
        <vt:i4>32</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16</cp:revision>
  <cp:lastPrinted>2022-06-07T14:19:00Z</cp:lastPrinted>
  <dcterms:created xsi:type="dcterms:W3CDTF">2022-06-07T13:14:00Z</dcterms:created>
  <dcterms:modified xsi:type="dcterms:W3CDTF">2022-06-07T14:20:00Z</dcterms:modified>
</cp:coreProperties>
</file>